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CBF0A" w14:textId="77777777" w:rsidR="005C12BA" w:rsidRDefault="00000000">
      <w:pPr>
        <w:pStyle w:val="Heading1"/>
      </w:pPr>
      <w:r>
        <w:t>Sole-Source Procurement Justification Template</w:t>
      </w:r>
    </w:p>
    <w:p w14:paraId="0609D44E" w14:textId="77777777" w:rsidR="005C12BA" w:rsidRDefault="00000000">
      <w:pPr>
        <w:pStyle w:val="Heading2"/>
      </w:pPr>
      <w:r>
        <w:t>Audiom Inclusive Map Viewer by XR Navigation</w:t>
      </w:r>
    </w:p>
    <w:p w14:paraId="42225681" w14:textId="77777777" w:rsidR="005C12BA" w:rsidRDefault="00000000">
      <w:r>
        <w:t>Where a jurisdiction requires extra items (posting to SSCD in WA; proprietary letter or board approval in CA) a short "Jurisdictional actions" line tells you what to add.</w:t>
      </w:r>
    </w:p>
    <w:p w14:paraId="3A5D661C" w14:textId="77777777" w:rsidR="005C12BA" w:rsidRDefault="00000000">
      <w:pPr>
        <w:pStyle w:val="IntenseQuote"/>
      </w:pPr>
      <w:r>
        <w:t xml:space="preserve">Note: Replace every </w:t>
      </w:r>
      <w:r>
        <w:rPr>
          <w:rFonts w:ascii="Courier New" w:hAnsi="Courier New"/>
          <w:sz w:val="20"/>
        </w:rPr>
        <w:t>[...]</w:t>
      </w:r>
      <w:r>
        <w:t xml:space="preserve"> placeholder with your agency's specific data.</w:t>
      </w:r>
    </w:p>
    <w:p w14:paraId="2C231272" w14:textId="77777777" w:rsidR="005C12BA" w:rsidRDefault="00000000">
      <w:pPr>
        <w:pStyle w:val="Heading2"/>
      </w:pPr>
      <w:r>
        <w:t>SOLE-SOURCE PROCUREMENT JUSTIFICATION</w:t>
      </w:r>
    </w:p>
    <w:p w14:paraId="588763D3" w14:textId="77777777" w:rsidR="005C12BA" w:rsidRDefault="00000000">
      <w:r>
        <w:rPr>
          <w:b/>
        </w:rPr>
        <w:t>Agency / Department:</w:t>
      </w:r>
      <w:r>
        <w:t xml:space="preserve"> [Agency Name]</w:t>
      </w:r>
    </w:p>
    <w:p w14:paraId="5D0D6945" w14:textId="77777777" w:rsidR="005C12BA" w:rsidRDefault="00000000">
      <w:r>
        <w:rPr>
          <w:b/>
        </w:rPr>
        <w:t>Requesting Office / Contact (name, phone, email):</w:t>
      </w:r>
      <w:r>
        <w:t xml:space="preserve"> [Name / Phone / Email]</w:t>
      </w:r>
    </w:p>
    <w:p w14:paraId="668C712D" w14:textId="77777777" w:rsidR="005C12BA" w:rsidRDefault="00000000">
      <w:r>
        <w:rPr>
          <w:b/>
        </w:rPr>
        <w:t>Date:</w:t>
      </w:r>
      <w:r>
        <w:t xml:space="preserve"> [YYYY-MM-DD]</w:t>
      </w:r>
    </w:p>
    <w:p w14:paraId="34DEC7E1" w14:textId="77777777" w:rsidR="005C12BA" w:rsidRDefault="00000000">
      <w:r>
        <w:rPr>
          <w:b/>
        </w:rPr>
        <w:t>Procurement / Requisition No. (if any):</w:t>
      </w:r>
      <w:r>
        <w:t xml:space="preserve"> [#]</w:t>
      </w:r>
    </w:p>
    <w:p w14:paraId="61A6D83B" w14:textId="77777777" w:rsidR="005C12BA" w:rsidRDefault="00000000">
      <w:r>
        <w:rPr>
          <w:b/>
        </w:rPr>
        <w:t>Proposed Vendor / Contractor:</w:t>
      </w:r>
      <w:r>
        <w:t xml:space="preserve"> XR Navigation</w:t>
      </w:r>
    </w:p>
    <w:p w14:paraId="58C232F0" w14:textId="77777777" w:rsidR="005C12BA" w:rsidRDefault="00000000">
      <w:r>
        <w:rPr>
          <w:b/>
        </w:rPr>
        <w:t>Vendor address &amp; TIN (or other ID):</w:t>
      </w:r>
      <w:r>
        <w:t xml:space="preserve"> [XR Navigation will provide upon request]</w:t>
      </w:r>
    </w:p>
    <w:p w14:paraId="2D29036C" w14:textId="77777777" w:rsidR="005C12BA" w:rsidRDefault="00000000">
      <w:r>
        <w:rPr>
          <w:b/>
        </w:rPr>
        <w:t>Funding source(s):</w:t>
      </w:r>
      <w:r>
        <w:t xml:space="preserve"> [State / Local / Federal — list grant IDs if federal]</w:t>
      </w:r>
    </w:p>
    <w:p w14:paraId="1974FEBC" w14:textId="77777777" w:rsidR="005C12BA" w:rsidRDefault="00000000">
      <w:r>
        <w:rPr>
          <w:b/>
        </w:rPr>
        <w:t>Estimated contract value (total, including options):</w:t>
      </w:r>
      <w:r>
        <w:t xml:space="preserve"> [$_____ ]</w:t>
      </w:r>
    </w:p>
    <w:p w14:paraId="385D2420" w14:textId="77777777" w:rsidR="005C12BA" w:rsidRDefault="00000000">
      <w:pPr>
        <w:pStyle w:val="Heading4"/>
      </w:pPr>
      <w:r>
        <w:t>Short description of goods / services / deliverables:</w:t>
      </w:r>
    </w:p>
    <w:p w14:paraId="683FB172" w14:textId="77777777" w:rsidR="005C12BA" w:rsidRDefault="00000000">
      <w:r>
        <w:t>Audiom Accessible Map Viewer by XR Navigation: A fully accessible digital map solution that enables all users, including individuals with disabilities, to view and create maps visually, auditorily, and through text on any platform. Deliverables include Audiom software development kit to create the number of maps specified in the contract.</w:t>
      </w:r>
    </w:p>
    <w:p w14:paraId="6E8749BD" w14:textId="77777777" w:rsidR="005C12BA" w:rsidRDefault="00000000">
      <w:pPr>
        <w:pStyle w:val="Heading3"/>
      </w:pPr>
      <w:r>
        <w:t>1) Sole-Source Basis (required)</w:t>
      </w:r>
    </w:p>
    <w:p w14:paraId="5724C401" w14:textId="77777777" w:rsidR="005C12BA" w:rsidRDefault="00000000">
      <w:pPr>
        <w:pStyle w:val="Heading4"/>
      </w:pPr>
      <w:r>
        <w:t>Legal/Regulatory Basis:</w:t>
      </w:r>
    </w:p>
    <w:p w14:paraId="38804D61" w14:textId="77777777" w:rsidR="005C12BA" w:rsidRDefault="00000000">
      <w:r>
        <w:t>This procurement qualifies as sole-source under [cite applicable state/local procurement code section] based on:</w:t>
      </w:r>
    </w:p>
    <w:p w14:paraId="2D25551C" w14:textId="77777777" w:rsidR="005C12BA" w:rsidRDefault="00000000">
      <w:pPr>
        <w:pStyle w:val="ListNumber"/>
      </w:pPr>
      <w:r>
        <w:rPr>
          <w:b/>
        </w:rPr>
        <w:t>Unique patented technology</w:t>
      </w:r>
      <w:r>
        <w:t xml:space="preserve"> - Audiom holds proprietary patents for interactive digital maps (US20240369372A1) and digital auditory mapping (US20220018679A1)</w:t>
      </w:r>
    </w:p>
    <w:p w14:paraId="0C3EE8F8" w14:textId="77777777" w:rsidR="005C12BA" w:rsidRDefault="00000000">
      <w:pPr>
        <w:pStyle w:val="ListNumber"/>
      </w:pPr>
      <w:r>
        <w:rPr>
          <w:b/>
        </w:rPr>
        <w:t>Only vendor meeting mandatory legal compliance</w:t>
      </w:r>
      <w:r>
        <w:t xml:space="preserve"> - Section 508 requirement that "If there are technically acceptable solutions available in the marketplace, you must select one of those solutions (39.203(c)). You cannot choose a different solution and claim an exception (e.g., 'best meets' or 'undue burden')"</w:t>
      </w:r>
    </w:p>
    <w:p w14:paraId="647C24BE" w14:textId="77777777" w:rsidR="005C12BA" w:rsidRDefault="00000000">
      <w:pPr>
        <w:pStyle w:val="ListNumber"/>
      </w:pPr>
      <w:r>
        <w:rPr>
          <w:b/>
        </w:rPr>
        <w:lastRenderedPageBreak/>
        <w:t>Regulatory compliance deadlines</w:t>
      </w:r>
      <w:r>
        <w:t xml:space="preserve"> - </w:t>
      </w:r>
      <w:hyperlink r:id="rId6">
        <w:r w:rsidR="005C12BA">
          <w:rPr>
            <w:color w:val="0563C1"/>
            <w:u w:val="single"/>
          </w:rPr>
          <w:t>Title II ADA amendment requiring state/local governments to achieve WCAG AA compliance by April 2026</w:t>
        </w:r>
      </w:hyperlink>
    </w:p>
    <w:p w14:paraId="099A8523" w14:textId="1341C05C" w:rsidR="005C12BA" w:rsidRDefault="00000000">
      <w:pPr>
        <w:pStyle w:val="ListNumber"/>
      </w:pPr>
      <w:r>
        <w:rPr>
          <w:b/>
        </w:rPr>
        <w:t>Competitive bidding already completed</w:t>
      </w:r>
      <w:r>
        <w:t xml:space="preserve"> - Audiom from XR Navigation was developed under a Small Business Innovation Research (SBIR) Phase II award from the National Institutes of Health</w:t>
      </w:r>
      <w:r w:rsidR="005752BC">
        <w:t xml:space="preserve"> </w:t>
      </w:r>
      <w:r w:rsidR="005752BC" w:rsidRPr="005752BC">
        <w:t>grant No. 1 R44 EY036316-01A1</w:t>
      </w:r>
      <w:r>
        <w:t>. SBIR awards are competitively awarded through a rigorous federal review process, satisfying competitive procurement requirements. The technology has already undergone competitive evaluation and selection by federal reviewers.</w:t>
      </w:r>
    </w:p>
    <w:p w14:paraId="07F249B7" w14:textId="77777777" w:rsidR="005C12BA" w:rsidRDefault="00000000">
      <w:pPr>
        <w:pStyle w:val="Heading4"/>
      </w:pPr>
      <w:r>
        <w:t>Explanation / facts supporting sole-source claim:</w:t>
      </w:r>
    </w:p>
    <w:p w14:paraId="75029538" w14:textId="77777777" w:rsidR="005C12BA" w:rsidRDefault="00000000">
      <w:r>
        <w:rPr>
          <w:b/>
        </w:rPr>
        <w:t>Audiom from XR Navigation is the first digital map everyone can use. You can view and create maps in Audiom visually, auditorily, and through text on any platform. You can access Audiom through headphones, a screen, and or a braille display.</w:t>
      </w:r>
      <w:r>
        <w:t xml:space="preserve"> Most geographic maps are inaccessible to low literacy, blind, low vision, mobility impaired, colorblind, and many other disabled users, which is against the law. Blind screen reader users only hear "blank" on typical maps, for example.</w:t>
      </w:r>
    </w:p>
    <w:p w14:paraId="7F2377D5" w14:textId="77777777" w:rsidR="005C12BA" w:rsidRDefault="00000000">
      <w:pPr>
        <w:pStyle w:val="Heading4"/>
      </w:pPr>
      <w:r>
        <w:t>Compliance Status:</w:t>
      </w:r>
    </w:p>
    <w:p w14:paraId="0EB91534" w14:textId="77777777" w:rsidR="005C12BA" w:rsidRDefault="00000000">
      <w:pPr>
        <w:pStyle w:val="ListBullet"/>
      </w:pPr>
      <w:r>
        <w:rPr>
          <w:b/>
        </w:rPr>
        <w:t>Audiom is the only fully WCAG, section 508, 504, and ADA compliant digital map solution.</w:t>
      </w:r>
    </w:p>
    <w:p w14:paraId="6D6F11E0" w14:textId="77777777" w:rsidR="005C12BA" w:rsidRDefault="00000000">
      <w:pPr>
        <w:pStyle w:val="ListBullet"/>
      </w:pPr>
      <w:r>
        <w:rPr>
          <w:b/>
        </w:rPr>
        <w:t>Audiom is AODA, ACA, EAA, 508, 504, ADA, and Web Content Accessibility Guidelines (WCAG) AA compliant.</w:t>
      </w:r>
    </w:p>
    <w:p w14:paraId="590DC219" w14:textId="77777777" w:rsidR="005C12BA" w:rsidRDefault="00000000">
      <w:pPr>
        <w:pStyle w:val="ListBullet"/>
      </w:pPr>
      <w:r>
        <w:rPr>
          <w:b/>
        </w:rPr>
        <w:t>Audiom has an Accessibility Conformance Report (or completed VPAT) from LevelAccess, an external accessibility rating company, showing Web Accessibility Guidelines AA compliance.</w:t>
      </w:r>
      <w:r>
        <w:t xml:space="preserve"> Available at: https://xrnavigation.io/acr</w:t>
      </w:r>
    </w:p>
    <w:p w14:paraId="7FDC1F81" w14:textId="77777777" w:rsidR="005C12BA" w:rsidRDefault="00000000">
      <w:pPr>
        <w:pStyle w:val="ListBullet"/>
      </w:pPr>
      <w:r>
        <w:t>Audiom is additionally the first digital map to have a 3rd-party accessibility conformance report that includes user-testing showing Web Accessibility Guidelines AA compliance.</w:t>
      </w:r>
    </w:p>
    <w:p w14:paraId="3AB1A3AE" w14:textId="77777777" w:rsidR="005C12BA" w:rsidRDefault="00000000">
      <w:pPr>
        <w:pStyle w:val="Heading4"/>
      </w:pPr>
      <w:r>
        <w:t>Academic Validation:</w:t>
      </w:r>
    </w:p>
    <w:p w14:paraId="4BE121F4" w14:textId="77777777" w:rsidR="005C12BA" w:rsidRDefault="00000000">
      <w:r>
        <w:t>An independent peer-reviewed evaluation of the top 14 digital map tools including ArcGIS, Mapbox, Google Maps, and Audiom was conducted based on the 15 most applicable Web Content Accessibility Guidelines for maps:</w:t>
      </w:r>
    </w:p>
    <w:p w14:paraId="16E05C05" w14:textId="77777777" w:rsidR="005C12BA" w:rsidRDefault="00000000">
      <w:pPr>
        <w:pStyle w:val="ListBullet"/>
      </w:pPr>
      <w:r>
        <w:t>Google Maps: approximately 6% compliant</w:t>
      </w:r>
    </w:p>
    <w:p w14:paraId="3836DF25" w14:textId="77777777" w:rsidR="005C12BA" w:rsidRDefault="00000000">
      <w:pPr>
        <w:pStyle w:val="ListBullet"/>
      </w:pPr>
      <w:r>
        <w:t>ArcGIS (ESRI): approximately 30% compliant (ESRI ACR: https://www.esri.com/content/dam/esrisites/en-us/media/legal/vpats/map-viewer-march-2022-vpat.pdf)</w:t>
      </w:r>
    </w:p>
    <w:p w14:paraId="2C1B522E" w14:textId="77777777" w:rsidR="005C12BA" w:rsidRDefault="00000000">
      <w:pPr>
        <w:pStyle w:val="ListBullet"/>
      </w:pPr>
      <w:r>
        <w:t>Mapbox: approximately 36% compliant</w:t>
      </w:r>
    </w:p>
    <w:p w14:paraId="2F2C69FB" w14:textId="77777777" w:rsidR="005C12BA" w:rsidRDefault="00000000">
      <w:pPr>
        <w:pStyle w:val="ListBullet"/>
      </w:pPr>
      <w:r>
        <w:rPr>
          <w:b/>
        </w:rPr>
        <w:t>Audiom: 100% compliant</w:t>
      </w:r>
    </w:p>
    <w:p w14:paraId="55EA8FA9" w14:textId="77777777" w:rsidR="005C12BA" w:rsidRDefault="00000000">
      <w:r>
        <w:rPr>
          <w:b/>
        </w:rPr>
        <w:t>Citation:</w:t>
      </w:r>
      <w:r>
        <w:t xml:space="preserve"> Biggs, B., Coughlan, J., &amp; Walker, B. N. (2025). Systematically Evaluating Digital Map Tools Based on the WCAG. </w:t>
      </w:r>
      <w:r>
        <w:rPr>
          <w:i/>
        </w:rPr>
        <w:t>Journal on Technology and Persons with Disabilities</w:t>
      </w:r>
      <w:r>
        <w:t>, 13. https://scholarworks.calstate.edu/concern/publications/qn59qf178</w:t>
      </w:r>
    </w:p>
    <w:p w14:paraId="22961931" w14:textId="77777777" w:rsidR="005C12BA" w:rsidRDefault="00000000">
      <w:pPr>
        <w:pStyle w:val="Heading4"/>
      </w:pPr>
      <w:r>
        <w:lastRenderedPageBreak/>
        <w:t>Unique Technical Capability:</w:t>
      </w:r>
    </w:p>
    <w:p w14:paraId="73513B9F" w14:textId="77777777" w:rsidR="005C12BA" w:rsidRDefault="00000000">
      <w:r>
        <w:t xml:space="preserve">Turn-by-turn directions, tables, or other kinds of alternative text remove the spatial information that makes a map a map. </w:t>
      </w:r>
      <w:r>
        <w:rPr>
          <w:b/>
        </w:rPr>
        <w:t>Audiom conveys all the essential elements of spatial information.</w:t>
      </w:r>
      <w:r>
        <w:t xml:space="preserve"> Audiom allows users to answer questions like: "What stores are around Taka's Grill?" or "What state bordering California has the highest number of COVID cases?" These are questions that cannot be answered with tables, text descriptions, or existing map alternatives alone.</w:t>
      </w:r>
    </w:p>
    <w:p w14:paraId="0E694644" w14:textId="77777777" w:rsidR="005C12BA" w:rsidRDefault="00000000">
      <w:r>
        <w:rPr>
          <w:b/>
        </w:rPr>
        <w:t>Audiom has been shown to be over 500% more effective than existing alternative text-based solutions in academic studies.</w:t>
      </w:r>
      <w:r>
        <w:t xml:space="preserve"> In over 13 academic studies and co-designs across 150+ blind and 40 sighted participants, no difference in performance was found between the visual map and the non-visual map for both redrawing maps and answering questions about spatial information.</w:t>
      </w:r>
    </w:p>
    <w:p w14:paraId="77B949C9" w14:textId="77777777" w:rsidR="005C12BA" w:rsidRDefault="00000000">
      <w:pPr>
        <w:pStyle w:val="Heading4"/>
      </w:pPr>
      <w:r>
        <w:t>Patents:</w:t>
      </w:r>
    </w:p>
    <w:p w14:paraId="1A508EDF" w14:textId="77777777" w:rsidR="005C12BA" w:rsidRDefault="00000000">
      <w:pPr>
        <w:pStyle w:val="ListBullet"/>
      </w:pPr>
      <w:r>
        <w:t>Systems and Methods for Interactive Digital Maps: US20240369372A1</w:t>
      </w:r>
    </w:p>
    <w:p w14:paraId="1F85B564" w14:textId="77777777" w:rsidR="005C12BA" w:rsidRDefault="00000000">
      <w:pPr>
        <w:pStyle w:val="ListBullet"/>
      </w:pPr>
      <w:r>
        <w:t>Systems and Methods for Digital Auditory Mapping: US20220018679A1</w:t>
      </w:r>
    </w:p>
    <w:p w14:paraId="678C6F87" w14:textId="77777777" w:rsidR="005C12BA" w:rsidRDefault="00000000">
      <w:pPr>
        <w:pStyle w:val="ListBullet"/>
      </w:pPr>
      <w:r>
        <w:t>(Attachment A: vendor proprietary/sole-source letter — to be provided by XR Navigation upon request.)*</w:t>
      </w:r>
    </w:p>
    <w:p w14:paraId="119F82B6" w14:textId="77777777" w:rsidR="005C12BA" w:rsidRDefault="00000000">
      <w:pPr>
        <w:pStyle w:val="Heading3"/>
      </w:pPr>
      <w:r>
        <w:t>2) Market Research &amp; Alternatives Considered (required)</w:t>
      </w:r>
    </w:p>
    <w:p w14:paraId="2F662C7A" w14:textId="77777777" w:rsidR="005C12BA" w:rsidRDefault="00000000">
      <w:r>
        <w:t>The following vendors were evaluated to confirm only one practicable source exists for a fully accessible digital map solution meeting WCAG AA and Section 508 compliance requirements:</w:t>
      </w:r>
    </w:p>
    <w:p w14:paraId="7DC50C2C" w14:textId="77777777" w:rsidR="005C12BA" w:rsidRDefault="00000000">
      <w:pPr>
        <w:pStyle w:val="Heading4"/>
      </w:pPr>
      <w:r>
        <w:t>Vendors contacted/evaluated:</w:t>
      </w:r>
    </w:p>
    <w:p w14:paraId="0B70FB9C" w14:textId="77777777" w:rsidR="005C12BA" w:rsidRDefault="00000000">
      <w:pPr>
        <w:pStyle w:val="ListNumber"/>
      </w:pPr>
      <w:r>
        <w:rPr>
          <w:b/>
        </w:rPr>
        <w:t>Google Maps</w:t>
      </w:r>
      <w:r>
        <w:t xml:space="preserve"> — [Date of evaluation]</w:t>
      </w:r>
    </w:p>
    <w:p w14:paraId="08713A76" w14:textId="77777777" w:rsidR="005C12BA" w:rsidRDefault="00000000">
      <w:pPr>
        <w:pStyle w:val="ListBullet"/>
        <w:ind w:left="720"/>
      </w:pPr>
      <w:r>
        <w:rPr>
          <w:b/>
        </w:rPr>
        <w:t>Why unsuitable:</w:t>
      </w:r>
      <w:r>
        <w:t xml:space="preserve"> Approximately 6% WCAG compliant. Blind screen reader users hear "graphic blank" when accessing Google Maps. Does not meet Section 508 or ADA requirements.</w:t>
      </w:r>
    </w:p>
    <w:p w14:paraId="7ADC697A" w14:textId="77777777" w:rsidR="005C12BA" w:rsidRDefault="00000000">
      <w:pPr>
        <w:pStyle w:val="ListBullet"/>
        <w:ind w:left="720"/>
      </w:pPr>
      <w:r>
        <w:rPr>
          <w:b/>
        </w:rPr>
        <w:t>Citation:</w:t>
      </w:r>
      <w:r>
        <w:t xml:space="preserve"> Biggs, B., Coughlan, J., &amp; Walker, B. N. (2025). Systematically Evaluating Digital Map Tools Based on the WCAG. </w:t>
      </w:r>
      <w:r>
        <w:rPr>
          <w:i/>
        </w:rPr>
        <w:t>Journal on Technology and Persons with Disabilities</w:t>
      </w:r>
      <w:r>
        <w:t>, 13. https://scholarworks.calstate.edu/concern/publications/qn59qf178</w:t>
      </w:r>
    </w:p>
    <w:p w14:paraId="74C75864" w14:textId="77777777" w:rsidR="005C12BA" w:rsidRDefault="00000000">
      <w:pPr>
        <w:pStyle w:val="ListNumber"/>
      </w:pPr>
      <w:r>
        <w:rPr>
          <w:b/>
        </w:rPr>
        <w:t>ESRI (ArcGIS)</w:t>
      </w:r>
      <w:r>
        <w:t xml:space="preserve"> — [Date of evaluation]</w:t>
      </w:r>
    </w:p>
    <w:p w14:paraId="1E96E3E6" w14:textId="77777777" w:rsidR="005C12BA" w:rsidRDefault="00000000">
      <w:pPr>
        <w:pStyle w:val="ListBullet"/>
        <w:ind w:left="720"/>
      </w:pPr>
      <w:r>
        <w:rPr>
          <w:b/>
        </w:rPr>
        <w:t>Contact:</w:t>
      </w:r>
      <w:r>
        <w:t xml:space="preserve"> EsriAccessibility@esri.com</w:t>
      </w:r>
    </w:p>
    <w:p w14:paraId="1DB1B3DE" w14:textId="77777777" w:rsidR="005C12BA" w:rsidRDefault="00000000">
      <w:pPr>
        <w:pStyle w:val="ListBullet"/>
        <w:ind w:left="720"/>
      </w:pPr>
      <w:r>
        <w:rPr>
          <w:b/>
        </w:rPr>
        <w:t>Why unsuitable:</w:t>
      </w:r>
      <w:r>
        <w:t xml:space="preserve"> Approximately 30% WCAG compliant per ESRI's own Accessibility Conformance Report (https://www.esri.com/content/dam/esrisites/en-us/media/legal/vpats/map-viewer-march-2022-vpat.pdf). Does not provide auditory or non-visual spatial information access. Does not meet legal requirements for a fully accessible solution.</w:t>
      </w:r>
    </w:p>
    <w:p w14:paraId="454DFFCC" w14:textId="77777777" w:rsidR="005C12BA" w:rsidRDefault="00000000">
      <w:pPr>
        <w:pStyle w:val="ListBullet"/>
        <w:ind w:left="720"/>
      </w:pPr>
      <w:r>
        <w:rPr>
          <w:b/>
        </w:rPr>
        <w:t>Citation:</w:t>
      </w:r>
      <w:r>
        <w:t xml:space="preserve"> Biggs, B., Coughlan, J., &amp; Walker, B. N. (2025). Systematically Evaluating Digital Map Tools Based on the WCAG. </w:t>
      </w:r>
      <w:r>
        <w:rPr>
          <w:i/>
        </w:rPr>
        <w:t>Journal on Technology and Persons with Disabilities</w:t>
      </w:r>
      <w:r>
        <w:t>, 13. https://scholarworks.calstate.edu/concern/publications/qn59qf178</w:t>
      </w:r>
    </w:p>
    <w:p w14:paraId="5C5B1F22" w14:textId="77777777" w:rsidR="005C12BA" w:rsidRDefault="00000000">
      <w:pPr>
        <w:pStyle w:val="ListNumber"/>
      </w:pPr>
      <w:r>
        <w:rPr>
          <w:b/>
        </w:rPr>
        <w:lastRenderedPageBreak/>
        <w:t>Mapbox</w:t>
      </w:r>
      <w:r>
        <w:t xml:space="preserve"> — [Date of evaluation]</w:t>
      </w:r>
    </w:p>
    <w:p w14:paraId="2EC63604" w14:textId="77777777" w:rsidR="005C12BA" w:rsidRDefault="00000000">
      <w:pPr>
        <w:pStyle w:val="ListBullet"/>
        <w:ind w:left="720"/>
      </w:pPr>
      <w:r>
        <w:rPr>
          <w:b/>
        </w:rPr>
        <w:t>Why unsuitable:</w:t>
      </w:r>
      <w:r>
        <w:t xml:space="preserve"> Approximately 36% WCAG compliant. Does not provide non-visual access to spatial information. Keyboard-only and screen reader users cannot access map features or spatial relationships. Does not meet Section 508 or ADA requirements.</w:t>
      </w:r>
    </w:p>
    <w:p w14:paraId="0513090E" w14:textId="77777777" w:rsidR="005C12BA" w:rsidRDefault="00000000">
      <w:pPr>
        <w:pStyle w:val="ListBullet"/>
        <w:ind w:left="720"/>
      </w:pPr>
      <w:r>
        <w:rPr>
          <w:b/>
        </w:rPr>
        <w:t>Citation:</w:t>
      </w:r>
      <w:r>
        <w:t xml:space="preserve"> Biggs, B., Coughlan, J., &amp; Walker, B. N. (2025). Systematically Evaluating Digital Map Tools Based on the WCAG. </w:t>
      </w:r>
      <w:r>
        <w:rPr>
          <w:i/>
        </w:rPr>
        <w:t>Journal on Technology and Persons with Disabilities</w:t>
      </w:r>
      <w:r>
        <w:t>, 13. https://scholarworks.calstate.edu/concern/publications/qn59qf178</w:t>
      </w:r>
    </w:p>
    <w:p w14:paraId="464F0A25" w14:textId="77777777" w:rsidR="005C12BA" w:rsidRDefault="00000000">
      <w:pPr>
        <w:pStyle w:val="ListNumber"/>
      </w:pPr>
      <w:r>
        <w:rPr>
          <w:b/>
        </w:rPr>
        <w:t>[Other vendor if evaluated]</w:t>
      </w:r>
      <w:r>
        <w:t xml:space="preserve"> — [Date] — [Response / why unsuitable]</w:t>
      </w:r>
    </w:p>
    <w:p w14:paraId="6144FFC9" w14:textId="77777777" w:rsidR="005C12BA" w:rsidRDefault="00000000">
      <w:pPr>
        <w:pStyle w:val="Heading4"/>
      </w:pPr>
      <w:r>
        <w:t>Internet / catalog searches performed:</w:t>
      </w:r>
    </w:p>
    <w:p w14:paraId="2F15B3C3" w14:textId="77777777" w:rsidR="005C12BA" w:rsidRDefault="00000000">
      <w:pPr>
        <w:pStyle w:val="ListBullet"/>
      </w:pPr>
      <w:r>
        <w:t>Search terms: "WCAG AA compliant maps," "accessible maps blind users," "Section 508 compliant digital maps," "accessible interactive maps," "text maps"</w:t>
      </w:r>
    </w:p>
    <w:p w14:paraId="6E9E0F56" w14:textId="77777777" w:rsidR="005C12BA" w:rsidRDefault="00000000">
      <w:pPr>
        <w:pStyle w:val="ListBullet"/>
      </w:pPr>
      <w:r>
        <w:rPr>
          <w:b/>
        </w:rPr>
        <w:t>Result:</w:t>
      </w:r>
      <w:r>
        <w:t xml:space="preserve"> No alternative vendors identified offering WCAG AA compliant digital map solutions.</w:t>
      </w:r>
    </w:p>
    <w:p w14:paraId="40BF4BBB" w14:textId="77777777" w:rsidR="005C12BA" w:rsidRDefault="00000000">
      <w:pPr>
        <w:pStyle w:val="Heading4"/>
      </w:pPr>
      <w:r>
        <w:t>Summary conclusion:</w:t>
      </w:r>
    </w:p>
    <w:p w14:paraId="05C91795" w14:textId="77777777" w:rsidR="005C12BA" w:rsidRDefault="00000000">
      <w:r>
        <w:t xml:space="preserve">The current methods of making geographical maps accessible to blind individuals are through simple text descriptions, turn-by-turn directions, search box for the nearest address, or a table or list of data. Unfortunately, </w:t>
      </w:r>
      <w:r>
        <w:rPr>
          <w:b/>
        </w:rPr>
        <w:t>these methods remove spatial information from spatial data. Spatial information includes the distance, direction, shape, orientation, size, and general layout of all points, polygons, and lines.</w:t>
      </w:r>
      <w:r>
        <w:t xml:space="preserve"> Current methods only show names, addresses, and simple directions for one route. Not showing geometries on a map defeats the purpose of a map. Detailed text descriptions require upkeep whenever changes are made to features, require significant effort to describe every feature on the map, and </w:t>
      </w:r>
      <w:hyperlink r:id="rId7" w:anchor=":~:text=The%20answer%2C%20instead%2C%20is%20to,to%20comply%20with%20accessibility%20laws.">
        <w:r w:rsidR="005C12BA">
          <w:rPr>
            <w:color w:val="0563C1"/>
            <w:u w:val="single"/>
          </w:rPr>
          <w:t>is a segragated solution that puts us at risk</w:t>
        </w:r>
      </w:hyperlink>
      <w:r>
        <w:t>.</w:t>
      </w:r>
    </w:p>
    <w:p w14:paraId="0E9A7005" w14:textId="77777777" w:rsidR="005C12BA" w:rsidRDefault="00000000">
      <w:r>
        <w:t xml:space="preserve">All evaluated alternatives (Google Maps 6% compliant, ArcGIS 30% compliant, Mapbox 36% compliant) fail to meet Section 508, WCAG AA, and ADA requirements for full accessibility. Accessibility laws (such as the ADA, section 508, and section 504) state that if someone invents a way to make something that was never accessible fully usable, then existing alternatives are no longer acceptable. </w:t>
      </w:r>
      <w:r>
        <w:rPr>
          <w:b/>
        </w:rPr>
        <w:t>Audiom is currently the only legal map solution on the market today.</w:t>
      </w:r>
    </w:p>
    <w:p w14:paraId="55C82ED5" w14:textId="77777777" w:rsidR="005C12BA" w:rsidRDefault="00000000">
      <w:pPr>
        <w:pStyle w:val="Heading3"/>
      </w:pPr>
      <w:r>
        <w:t>3) Unique Vendor Qualifications / Technical Rationale</w:t>
      </w:r>
    </w:p>
    <w:p w14:paraId="7BB97200" w14:textId="77777777" w:rsidR="005C12BA" w:rsidRDefault="00000000">
      <w:pPr>
        <w:pStyle w:val="Heading4"/>
      </w:pPr>
      <w:r>
        <w:t>Proprietary Technology &amp; Patents:</w:t>
      </w:r>
    </w:p>
    <w:p w14:paraId="145754ED" w14:textId="77777777" w:rsidR="005C12BA" w:rsidRDefault="00000000">
      <w:r>
        <w:t>XR Navigation holds two U.S. patents covering the unique technology that enables Audiom's accessible map capabilities:</w:t>
      </w:r>
    </w:p>
    <w:p w14:paraId="7561C35D" w14:textId="77777777" w:rsidR="005C12BA" w:rsidRDefault="00000000">
      <w:pPr>
        <w:pStyle w:val="ListBullet"/>
      </w:pPr>
      <w:r>
        <w:t>Systems and Methods for Interactive Digital Maps: US20240369372A1</w:t>
      </w:r>
    </w:p>
    <w:p w14:paraId="4290BAA0" w14:textId="77777777" w:rsidR="005C12BA" w:rsidRDefault="00000000">
      <w:pPr>
        <w:pStyle w:val="ListBullet"/>
      </w:pPr>
      <w:r>
        <w:t>Systems and Methods for Digital Auditory Mapping: US20220018679A1</w:t>
      </w:r>
    </w:p>
    <w:p w14:paraId="45545F12" w14:textId="77777777" w:rsidR="005C12BA" w:rsidRDefault="00000000">
      <w:r>
        <w:t>No other vendor possesses this patented technology for enabling non-visual spatial information access through textual and multi-modal interaction.</w:t>
      </w:r>
    </w:p>
    <w:p w14:paraId="50D0124D" w14:textId="77777777" w:rsidR="005C12BA" w:rsidRDefault="00000000">
      <w:pPr>
        <w:pStyle w:val="Heading4"/>
      </w:pPr>
      <w:r>
        <w:lastRenderedPageBreak/>
        <w:t>Federal Research Funding &amp; Competitive Selection:</w:t>
      </w:r>
    </w:p>
    <w:p w14:paraId="595AE8DD" w14:textId="77777777" w:rsidR="005C12BA" w:rsidRDefault="00000000">
      <w:r>
        <w:t>Audiom was developed under a competitively awarded Small Business Innovation Research (SBIR) Phase II grant from the National Institutes of Health:</w:t>
      </w:r>
    </w:p>
    <w:p w14:paraId="0FA45EC6" w14:textId="77777777" w:rsidR="005C12BA" w:rsidRDefault="00000000">
      <w:pPr>
        <w:pStyle w:val="ListBullet"/>
      </w:pPr>
      <w:r>
        <w:rPr>
          <w:b/>
        </w:rPr>
        <w:t>Grant Title:</w:t>
      </w:r>
      <w:r>
        <w:t xml:space="preserve"> Developing and Evaluating a Visual, Auditory, and Tactile and Text Digital Thematic Map Viewer to Provide Blind and Low Vision Individuals Full Access to Thematic Maps for the First Time</w:t>
      </w:r>
    </w:p>
    <w:p w14:paraId="2FD48867" w14:textId="77777777" w:rsidR="005C12BA" w:rsidRDefault="00000000">
      <w:pPr>
        <w:pStyle w:val="ListBullet"/>
      </w:pPr>
      <w:r>
        <w:rPr>
          <w:b/>
        </w:rPr>
        <w:t>Award Period:</w:t>
      </w:r>
      <w:r>
        <w:t xml:space="preserve"> September 2025 (anticipated start)</w:t>
      </w:r>
    </w:p>
    <w:p w14:paraId="0781B349" w14:textId="77777777" w:rsidR="005C12BA" w:rsidRDefault="00000000">
      <w:pPr>
        <w:pStyle w:val="ListBullet"/>
      </w:pPr>
      <w:r>
        <w:rPr>
          <w:b/>
        </w:rPr>
        <w:t>Funding Agency:</w:t>
      </w:r>
      <w:r>
        <w:t xml:space="preserve"> National Eye Institute, National Institutes of Health</w:t>
      </w:r>
    </w:p>
    <w:p w14:paraId="15C79F29" w14:textId="77777777" w:rsidR="005C12BA" w:rsidRDefault="00000000">
      <w:pPr>
        <w:pStyle w:val="ListBullet"/>
      </w:pPr>
      <w:r>
        <w:rPr>
          <w:b/>
        </w:rPr>
        <w:t>Grant Number:</w:t>
      </w:r>
      <w:r>
        <w:t xml:space="preserve"> 1 R44 EY036316-01A1</w:t>
      </w:r>
    </w:p>
    <w:p w14:paraId="26319EBE" w14:textId="77777777" w:rsidR="005C12BA" w:rsidRDefault="00000000">
      <w:pPr>
        <w:pStyle w:val="ListBullet"/>
      </w:pPr>
      <w:r>
        <w:rPr>
          <w:b/>
        </w:rPr>
        <w:t>Principal Investigator:</w:t>
      </w:r>
      <w:r>
        <w:t xml:space="preserve"> Brandon Biggs</w:t>
      </w:r>
    </w:p>
    <w:p w14:paraId="58A3B75D" w14:textId="77777777" w:rsidR="005C12BA" w:rsidRDefault="00000000">
      <w:pPr>
        <w:pStyle w:val="ListBullet"/>
      </w:pPr>
      <w:r>
        <w:rPr>
          <w:b/>
        </w:rPr>
        <w:t>Award Amount:</w:t>
      </w:r>
      <w:r>
        <w:t xml:space="preserve"> $2,020,165</w:t>
      </w:r>
    </w:p>
    <w:p w14:paraId="1BBE4A8C" w14:textId="77777777" w:rsidR="005C12BA" w:rsidRDefault="00000000">
      <w:r>
        <w:t>SBIR Phase II awards are highly competitive, with only a small percentage of applications receiving funding after rigorous peer review by federal scientific and technical experts. This competitive federal selection process validates the technical merit, innovation, and feasibility of Audiom's approach to accessible mapping.</w:t>
      </w:r>
    </w:p>
    <w:p w14:paraId="6E3E9594" w14:textId="77777777" w:rsidR="005C12BA" w:rsidRDefault="00000000">
      <w:pPr>
        <w:pStyle w:val="Heading4"/>
      </w:pPr>
      <w:r>
        <w:t>Unique Technical Capabilities:</w:t>
      </w:r>
    </w:p>
    <w:p w14:paraId="71FD3BDC" w14:textId="77777777" w:rsidR="005C12BA" w:rsidRDefault="00000000">
      <w:r>
        <w:rPr>
          <w:b/>
        </w:rPr>
        <w:t>Audiom is accessible to keyboard only users, users who can't use a mouse, blind users, low vision users, deafblind users, and those who can't read visual maps.</w:t>
      </w:r>
      <w:r>
        <w:t xml:space="preserve"> Specific technical differentiators include:</w:t>
      </w:r>
    </w:p>
    <w:p w14:paraId="1AEE52BF" w14:textId="77777777" w:rsidR="005C12BA" w:rsidRDefault="00000000">
      <w:pPr>
        <w:pStyle w:val="ListNumber"/>
      </w:pPr>
      <w:r>
        <w:rPr>
          <w:b/>
        </w:rPr>
        <w:t>Multi-Modal Access:</w:t>
      </w:r>
      <w:r>
        <w:t xml:space="preserve"> You can access Audiom through headphones, a screen, and or a braille display. This means totally blind people can independently view and draw dynamic maps and diagrams completely through audio.</w:t>
      </w:r>
    </w:p>
    <w:p w14:paraId="43E92B8C" w14:textId="77777777" w:rsidR="005C12BA" w:rsidRDefault="00000000">
      <w:pPr>
        <w:pStyle w:val="ListNumber"/>
      </w:pPr>
      <w:r>
        <w:rPr>
          <w:b/>
        </w:rPr>
        <w:t>Interactive Alternate Text Spatial Navigation:</w:t>
      </w:r>
      <w:r>
        <w:t xml:space="preserve"> The non-visual Audiom experience is similar to a video game. Users move a character around the map using arrow keys, touchscreen, or other controller a user-specified distance. As they move over different features, they hear the name of that feature, along with a short sound representing that feature (e.g., Fillmore St. and a concrete footstep).</w:t>
      </w:r>
    </w:p>
    <w:p w14:paraId="6338829B" w14:textId="77777777" w:rsidR="005C12BA" w:rsidRDefault="00000000">
      <w:pPr>
        <w:pStyle w:val="ListNumber"/>
      </w:pPr>
      <w:r>
        <w:rPr>
          <w:b/>
        </w:rPr>
        <w:t>Complete Spatial Information Conveyance:</w:t>
      </w:r>
      <w:r>
        <w:t xml:space="preserve"> Audiom enables blind users to explore routes and answer typical questions, as well as unanticipated but necessary ones, such as, "Is there a pedestrian ramp to cross a street?" For thematic maps (choropleth, heatmap...), users are given the spatial information along with the tabular view, so they can answer questions like: what state bordering California has the lowest COVID cases? This is not a question that can be answered with a table alone.</w:t>
      </w:r>
    </w:p>
    <w:p w14:paraId="09F771F8" w14:textId="77777777" w:rsidR="005C12BA" w:rsidRDefault="00000000">
      <w:pPr>
        <w:pStyle w:val="ListNumber"/>
      </w:pPr>
      <w:r>
        <w:rPr>
          <w:b/>
        </w:rPr>
        <w:t>Visual Accessibility Features:</w:t>
      </w:r>
      <w:r>
        <w:t xml:space="preserve"> Low vision users can zoom 200% without squashing interface elements. Users can adjust the size of feature borders for better visibility. Colorblind users can use patterns instead of colors. Every aspect of the interface can be spoken if desired. The entire interface can be accessed through the keyboard or switch control.</w:t>
      </w:r>
    </w:p>
    <w:p w14:paraId="74DBDBA8" w14:textId="77777777" w:rsidR="005C12BA" w:rsidRDefault="00000000">
      <w:pPr>
        <w:pStyle w:val="ListNumber"/>
      </w:pPr>
      <w:r>
        <w:rPr>
          <w:b/>
        </w:rPr>
        <w:t>Universal Compatibility:</w:t>
      </w:r>
      <w:r>
        <w:t xml:space="preserve"> Audiom can work with any live or static geographic data source that is not picture-based and can be inserted into any application with a web view. ArcGIS, </w:t>
      </w:r>
      <w:r>
        <w:lastRenderedPageBreak/>
        <w:t xml:space="preserve">Geojson, and Indoor Mapping Data Format are some existing adapters. </w:t>
      </w:r>
      <w:r>
        <w:rPr>
          <w:b/>
        </w:rPr>
        <w:t>Audiom can be placed alongside an existing visual map to make it accessible. It can also completely replace an existing inaccessible map viewer. It runs on the same geographic data that the visual map runs on.</w:t>
      </w:r>
    </w:p>
    <w:p w14:paraId="3186AE73" w14:textId="77777777" w:rsidR="005C12BA" w:rsidRDefault="00000000">
      <w:pPr>
        <w:pStyle w:val="Heading4"/>
      </w:pPr>
      <w:r>
        <w:t>Third-Party Verification:</w:t>
      </w:r>
    </w:p>
    <w:p w14:paraId="16DF3358" w14:textId="77777777" w:rsidR="005C12BA" w:rsidRDefault="00000000">
      <w:r>
        <w:t xml:space="preserve">Unlike competing solutions that self-report accessibility compliance, </w:t>
      </w:r>
      <w:r>
        <w:rPr>
          <w:b/>
        </w:rPr>
        <w:t>Audiom has an Accessibility Conformance Report (or completed VPAT) from LevelAccess, an external accessibility rating company, showing Web Accessibility Guidelines AA compliance</w:t>
      </w:r>
      <w:r>
        <w:t xml:space="preserve"> (https://xrnavigation.io/acr). Additionally, Audiom is the first digital map to have a 3rd-party accessibility conformance report that includes user-testing.</w:t>
      </w:r>
    </w:p>
    <w:p w14:paraId="0BC167FA" w14:textId="77777777" w:rsidR="005C12BA" w:rsidRDefault="00000000">
      <w:pPr>
        <w:pStyle w:val="Heading4"/>
      </w:pPr>
      <w:r>
        <w:t>Academic Research Validation:</w:t>
      </w:r>
    </w:p>
    <w:p w14:paraId="15BE8D5B" w14:textId="77777777" w:rsidR="005C12BA" w:rsidRDefault="00000000">
      <w:r>
        <w:t>Audiom is the most well-researched non-visual map, and the most effective. In the most recent study, blind participants were able to redraw maps heard on Audiom with around 85% accuracy for all points, polygons, and lines on the map. When sighted people redrew the same floorplan after seeing it visually, they were around 90% accurate.</w:t>
      </w:r>
    </w:p>
    <w:p w14:paraId="4A41A3FD" w14:textId="77777777" w:rsidR="005C12BA" w:rsidRDefault="00000000">
      <w:r>
        <w:t>Peer-reviewed publications validating Audiom's effectiveness:</w:t>
      </w:r>
    </w:p>
    <w:p w14:paraId="533D0922" w14:textId="77777777" w:rsidR="005C12BA" w:rsidRDefault="00000000">
      <w:pPr>
        <w:pStyle w:val="ListBullet"/>
      </w:pPr>
      <w:r>
        <w:t xml:space="preserve">Biggs, B., Coughlan, J., &amp; Walker, B. N. (2025). Systematically Evaluating Digital Map Tools Based on the WCAG. </w:t>
      </w:r>
      <w:r>
        <w:rPr>
          <w:i/>
        </w:rPr>
        <w:t>Journal on Technology and Persons with Disabilities</w:t>
      </w:r>
      <w:r>
        <w:t>, 13. https://scholarworks.calstate.edu/concern/publications/qn59qf178</w:t>
      </w:r>
    </w:p>
    <w:p w14:paraId="67945097" w14:textId="77777777" w:rsidR="005C12BA" w:rsidRDefault="00000000">
      <w:pPr>
        <w:pStyle w:val="ListBullet"/>
      </w:pPr>
      <w:r>
        <w:t xml:space="preserve">Biggs, B., Toth, C., Stockman, T., Coughlan, J., &amp; Walker, B. (2022). Evaluation of a Non-Visual Auditory Choropleth and Travel Map Viewer. </w:t>
      </w:r>
      <w:r>
        <w:rPr>
          <w:i/>
        </w:rPr>
        <w:t>International Conference on Auditory Display</w:t>
      </w:r>
      <w:r>
        <w:t>, 2022. PMCID: PMC10010675. https://icad2022.icad.org/wp-content/uploads/2022/06/ICAD2022_27.pdf</w:t>
      </w:r>
    </w:p>
    <w:p w14:paraId="3FE498A2" w14:textId="77777777" w:rsidR="005C12BA" w:rsidRDefault="00000000">
      <w:pPr>
        <w:pStyle w:val="ListBullet"/>
      </w:pPr>
      <w:r>
        <w:t xml:space="preserve">Biggs, B., Agbaroji, H., Toth, C., Stockman, T., Coughlan, J., &amp; Walker, B. (2024). Co-designing auditory navigation solutions for traveling as a blind individual during the COVID-19 pandemic. </w:t>
      </w:r>
      <w:r>
        <w:rPr>
          <w:i/>
        </w:rPr>
        <w:t>Journal of Blindness Innovation and Research</w:t>
      </w:r>
      <w:r>
        <w:t>, 14(1). PMC11034939. https://nfb.org/images/nfb/publications/jbir/jbir24/jbir140102.html</w:t>
      </w:r>
    </w:p>
    <w:p w14:paraId="3FC04848" w14:textId="77777777" w:rsidR="005C12BA" w:rsidRDefault="00000000">
      <w:pPr>
        <w:pStyle w:val="ListBullet"/>
      </w:pPr>
      <w:r>
        <w:t xml:space="preserve">Biggs, B., Coughlan, J., Coppin, P. (2019). Design And Evaluation Of An Audio Game-Inspired Auditory Map Interface. </w:t>
      </w:r>
      <w:r>
        <w:rPr>
          <w:i/>
        </w:rPr>
        <w:t>International Conference on Auditory Display</w:t>
      </w:r>
      <w:r>
        <w:t>, 2019. https://smartech.gatech.edu/handle/1853/61525</w:t>
      </w:r>
    </w:p>
    <w:p w14:paraId="4EA1CC4B" w14:textId="77777777" w:rsidR="005C12BA" w:rsidRDefault="00000000">
      <w:pPr>
        <w:pStyle w:val="Heading4"/>
      </w:pPr>
      <w:r>
        <w:t>Endorsements:</w:t>
      </w:r>
    </w:p>
    <w:p w14:paraId="302746CB" w14:textId="77777777" w:rsidR="005C12BA" w:rsidRDefault="00000000">
      <w:r>
        <w:rPr>
          <w:b/>
        </w:rPr>
        <w:t>Audiom is built by blind users for blind users and is endorsed by the National Federation of the Blind.</w:t>
      </w:r>
      <w:r>
        <w:t xml:space="preserve"> </w:t>
      </w:r>
      <w:hyperlink r:id="rId8" w:anchor="11">
        <w:r w:rsidR="005C12BA">
          <w:rPr>
            <w:color w:val="0563C1"/>
            <w:u w:val="single"/>
          </w:rPr>
          <w:t>The National Federation of the Blind passed a resolution in July 2024 demanding accessible maps</w:t>
        </w:r>
      </w:hyperlink>
      <w:r>
        <w:t>. They demanded all federal agencies and institutions of higher education adopt inclusive digital maps by 2027.</w:t>
      </w:r>
    </w:p>
    <w:p w14:paraId="6DD3A2A6" w14:textId="77777777" w:rsidR="005C12BA" w:rsidRDefault="00000000">
      <w:pPr>
        <w:pStyle w:val="Heading4"/>
      </w:pPr>
      <w:r>
        <w:t>Deployed Solutions:</w:t>
      </w:r>
    </w:p>
    <w:p w14:paraId="6B13B064" w14:textId="77777777" w:rsidR="005C12BA" w:rsidRDefault="00000000">
      <w:r>
        <w:t>Audiom is currently successfully deployed by:</w:t>
      </w:r>
    </w:p>
    <w:p w14:paraId="6D62D05B" w14:textId="77777777" w:rsidR="005C12BA" w:rsidRDefault="00000000">
      <w:pPr>
        <w:pStyle w:val="ListBullet"/>
      </w:pPr>
      <w:r>
        <w:lastRenderedPageBreak/>
        <w:t>Gavilan College: https://www.gavilan.edu/about/maps/gilroy_interactive_map.php</w:t>
      </w:r>
    </w:p>
    <w:p w14:paraId="02E01FC9" w14:textId="77777777" w:rsidR="005C12BA" w:rsidRDefault="00000000">
      <w:pPr>
        <w:pStyle w:val="ListBullet"/>
      </w:pPr>
      <w:r>
        <w:t>Vision Rehabilitation Assistive Technology Conference (VRATE): https://vrate.org/expo-2024/</w:t>
      </w:r>
    </w:p>
    <w:p w14:paraId="6B3004B6" w14:textId="77777777" w:rsidR="005C12BA" w:rsidRDefault="00000000">
      <w:pPr>
        <w:pStyle w:val="ListBullet"/>
      </w:pPr>
      <w:r>
        <w:t>Magical Bridge Foundation: https://www.magicalbridge.org/paloalto-playground</w:t>
      </w:r>
    </w:p>
    <w:p w14:paraId="2C3197C8" w14:textId="77777777" w:rsidR="005C12BA" w:rsidRDefault="00000000">
      <w:pPr>
        <w:pStyle w:val="ListBullet"/>
      </w:pPr>
      <w:r>
        <w:t>National Federation of the Blind: https://nfb.org/get-involved/national-convention/exhibit-hall</w:t>
      </w:r>
    </w:p>
    <w:p w14:paraId="0598A029" w14:textId="77777777" w:rsidR="005C12BA" w:rsidRDefault="00000000">
      <w:pPr>
        <w:pStyle w:val="Heading4"/>
      </w:pPr>
      <w:r>
        <w:t>Technical Specifications:</w:t>
      </w:r>
    </w:p>
    <w:p w14:paraId="4B4509D4" w14:textId="77777777" w:rsidR="005C12BA" w:rsidRDefault="00000000">
      <w:pPr>
        <w:pStyle w:val="ListBullet"/>
      </w:pPr>
      <w:r>
        <w:t>Compliance standards: WCAG AA, Section 508, Section 504, ADA, AODA, ACA, EAA</w:t>
      </w:r>
    </w:p>
    <w:p w14:paraId="3296E80D" w14:textId="77777777" w:rsidR="005C12BA" w:rsidRDefault="00000000">
      <w:pPr>
        <w:pStyle w:val="ListBullet"/>
      </w:pPr>
      <w:r>
        <w:t>Data compatibility: ArcGIS, GeoJSON, Indoor Mapping Data Format (IMDF), custom adapters available</w:t>
      </w:r>
    </w:p>
    <w:p w14:paraId="625112FD" w14:textId="77777777" w:rsidR="005C12BA" w:rsidRDefault="00000000">
      <w:pPr>
        <w:pStyle w:val="ListBullet"/>
      </w:pPr>
      <w:r>
        <w:t>Integration: Web component with embed code, works with any application with a web view</w:t>
      </w:r>
    </w:p>
    <w:p w14:paraId="5B524CB3" w14:textId="77777777" w:rsidR="005C12BA" w:rsidRDefault="00000000">
      <w:pPr>
        <w:pStyle w:val="ListBullet"/>
      </w:pPr>
      <w:r>
        <w:t>Platforms: Any platform (web-based, device-agnostic)</w:t>
      </w:r>
    </w:p>
    <w:p w14:paraId="7F55523B" w14:textId="77777777" w:rsidR="005C12BA" w:rsidRDefault="00000000">
      <w:pPr>
        <w:pStyle w:val="ListBullet"/>
      </w:pPr>
      <w:r>
        <w:t>Maintenance: Once embedded, no further development maintenance required by client</w:t>
      </w:r>
    </w:p>
    <w:p w14:paraId="07408E29" w14:textId="77777777" w:rsidR="005C12BA" w:rsidRDefault="00000000">
      <w:pPr>
        <w:pStyle w:val="ListBullet"/>
      </w:pPr>
      <w:r>
        <w:t>Updates: If connected to live geographic data source, updates are instantly reflected</w:t>
      </w:r>
    </w:p>
    <w:p w14:paraId="529A5D96" w14:textId="77777777" w:rsidR="005C12BA" w:rsidRDefault="00000000">
      <w:pPr>
        <w:pStyle w:val="Heading3"/>
      </w:pPr>
      <w:r>
        <w:t>4) Price Reasonableness / Cost Analysis (required)</w:t>
      </w:r>
    </w:p>
    <w:p w14:paraId="07052128" w14:textId="77777777" w:rsidR="005C12BA" w:rsidRDefault="00000000">
      <w:pPr>
        <w:pStyle w:val="Heading4"/>
      </w:pPr>
      <w:r>
        <w:t>Price basis:</w:t>
      </w:r>
    </w:p>
    <w:p w14:paraId="6AD5B0F4" w14:textId="77777777" w:rsidR="005C12BA" w:rsidRDefault="00000000">
      <w:pPr>
        <w:pStyle w:val="ListBullet"/>
      </w:pPr>
      <w:r>
        <w:t>Vendor quote dated [YYYY-MM-DD] provided by [XR Navigation representative]</w:t>
      </w:r>
    </w:p>
    <w:p w14:paraId="22F26E0A" w14:textId="77777777" w:rsidR="005C12BA" w:rsidRDefault="00000000">
      <w:pPr>
        <w:pStyle w:val="ListBullet"/>
      </w:pPr>
      <w:r>
        <w:t>Total contract value: $[_____]</w:t>
      </w:r>
    </w:p>
    <w:p w14:paraId="4974309A" w14:textId="77777777" w:rsidR="005C12BA" w:rsidRDefault="00000000">
      <w:pPr>
        <w:pStyle w:val="Heading4"/>
      </w:pPr>
      <w:r>
        <w:t>Comparable price evidence:</w:t>
      </w:r>
    </w:p>
    <w:p w14:paraId="09795BEA" w14:textId="77777777" w:rsidR="005C12BA" w:rsidRDefault="00000000">
      <w:r>
        <w:t>While competitive pricing comparison is not possible due to the lack of comparable WCAG AA compliant solutions, price reasonableness is demonstrated through:</w:t>
      </w:r>
    </w:p>
    <w:p w14:paraId="0FC7DCEE" w14:textId="77777777" w:rsidR="005C12BA" w:rsidRDefault="00000000">
      <w:pPr>
        <w:pStyle w:val="ListNumber"/>
      </w:pPr>
      <w:r>
        <w:rPr>
          <w:b/>
        </w:rPr>
        <w:t>Legal Risk Mitigation Value:</w:t>
      </w:r>
    </w:p>
    <w:p w14:paraId="01733D6E" w14:textId="77777777" w:rsidR="005C12BA" w:rsidRDefault="00000000">
      <w:pPr>
        <w:pStyle w:val="ListBullet"/>
        <w:ind w:left="720"/>
      </w:pPr>
      <w:r>
        <w:rPr>
          <w:b/>
        </w:rPr>
        <w:t>Digital accessibility lawsuits are increasing 12% in the U.S. year over year</w:t>
      </w:r>
    </w:p>
    <w:p w14:paraId="3D084375" w14:textId="77777777" w:rsidR="005C12BA" w:rsidRDefault="00000000">
      <w:pPr>
        <w:pStyle w:val="ListBullet"/>
        <w:ind w:left="720"/>
      </w:pPr>
      <w:r>
        <w:rPr>
          <w:b/>
        </w:rPr>
        <w:t>Legal fees (not including a settlement) from one accessibility complaint could cost around $350,000</w:t>
      </w:r>
    </w:p>
    <w:p w14:paraId="0110B693" w14:textId="77777777" w:rsidR="005C12BA" w:rsidRDefault="00000000">
      <w:pPr>
        <w:pStyle w:val="ListBullet"/>
        <w:ind w:left="720"/>
      </w:pPr>
      <w:r>
        <w:rPr>
          <w:b/>
        </w:rPr>
        <w:t>Digital accessibility lawsuits can cost around $9M</w:t>
      </w:r>
    </w:p>
    <w:p w14:paraId="7938E6E3" w14:textId="77777777" w:rsidR="005C12BA" w:rsidRDefault="00000000">
      <w:pPr>
        <w:pStyle w:val="ListBullet"/>
        <w:ind w:left="720"/>
      </w:pPr>
      <w:r>
        <w:t>Audiom procurement eliminates this substantial legal and financial risk</w:t>
      </w:r>
    </w:p>
    <w:p w14:paraId="16FE893B" w14:textId="77777777" w:rsidR="005C12BA" w:rsidRDefault="00000000">
      <w:pPr>
        <w:pStyle w:val="ListNumber"/>
      </w:pPr>
      <w:r>
        <w:rPr>
          <w:b/>
        </w:rPr>
        <w:t>Regulatory Compliance Value:</w:t>
      </w:r>
    </w:p>
    <w:p w14:paraId="3DE357B4" w14:textId="77777777" w:rsidR="005C12BA" w:rsidRDefault="00000000">
      <w:pPr>
        <w:pStyle w:val="ListBullet"/>
        <w:ind w:left="720"/>
      </w:pPr>
      <w:r>
        <w:t>Mandatory compliance deadline: April 2026 for Title II ADA</w:t>
      </w:r>
    </w:p>
    <w:p w14:paraId="55A861DE" w14:textId="77777777" w:rsidR="005C12BA" w:rsidRDefault="00000000">
      <w:pPr>
        <w:pStyle w:val="ListBullet"/>
        <w:ind w:left="720"/>
      </w:pPr>
      <w:r>
        <w:t>Failure to comply results in possible civil complaints</w:t>
      </w:r>
    </w:p>
    <w:p w14:paraId="37BF5472" w14:textId="77777777" w:rsidR="005C12BA" w:rsidRDefault="00000000">
      <w:pPr>
        <w:pStyle w:val="ListBullet"/>
        <w:ind w:left="720"/>
      </w:pPr>
      <w:r>
        <w:t>Audiom is the only solution that achieves required compliance</w:t>
      </w:r>
    </w:p>
    <w:p w14:paraId="4217683D" w14:textId="77777777" w:rsidR="005C12BA" w:rsidRDefault="00000000">
      <w:pPr>
        <w:pStyle w:val="ListNumber"/>
      </w:pPr>
      <w:r>
        <w:rPr>
          <w:b/>
        </w:rPr>
        <w:t>Operational Benefits:</w:t>
      </w:r>
    </w:p>
    <w:p w14:paraId="1706C94D" w14:textId="77777777" w:rsidR="005C12BA" w:rsidRDefault="00000000">
      <w:pPr>
        <w:pStyle w:val="ListBullet"/>
        <w:ind w:left="720"/>
      </w:pPr>
      <w:r>
        <w:rPr>
          <w:b/>
        </w:rPr>
        <w:t>Manually describing features is too costly</w:t>
      </w:r>
    </w:p>
    <w:p w14:paraId="7A6539FA" w14:textId="77777777" w:rsidR="005C12BA" w:rsidRDefault="00000000">
      <w:pPr>
        <w:pStyle w:val="ListBullet"/>
        <w:ind w:left="720"/>
      </w:pPr>
      <w:r>
        <w:lastRenderedPageBreak/>
        <w:t>One map with 3000 features, at 30 minutes a feature, would be 1500 hours. Multiply that by the number of maps owned by the agency and this becomes tens of thousands of hours. All these descriptions then need to be maintained.</w:t>
      </w:r>
    </w:p>
    <w:p w14:paraId="186E3611" w14:textId="77777777" w:rsidR="005C12BA" w:rsidRDefault="00000000">
      <w:pPr>
        <w:pStyle w:val="ListBullet"/>
        <w:ind w:left="720"/>
      </w:pPr>
      <w:r>
        <w:t>No ongoing development maintenance required when using Audiom, and initial implementation is a fraction of the cost of text descriptions.</w:t>
      </w:r>
    </w:p>
    <w:p w14:paraId="571CE299" w14:textId="77777777" w:rsidR="005C12BA" w:rsidRDefault="00000000">
      <w:pPr>
        <w:pStyle w:val="ListNumber"/>
      </w:pPr>
      <w:r>
        <w:rPr>
          <w:b/>
        </w:rPr>
        <w:t>Population Access:</w:t>
      </w:r>
    </w:p>
    <w:p w14:paraId="0A2DD8CF" w14:textId="77777777" w:rsidR="005C12BA" w:rsidRDefault="00000000">
      <w:pPr>
        <w:pStyle w:val="ListBullet"/>
        <w:ind w:left="720"/>
      </w:pPr>
      <w:r>
        <w:t>Current maps exclude approximately 20% of population with disabilities</w:t>
      </w:r>
    </w:p>
    <w:p w14:paraId="1BE32CC8" w14:textId="77777777" w:rsidR="005C12BA" w:rsidRDefault="00000000">
      <w:pPr>
        <w:pStyle w:val="ListBullet"/>
        <w:ind w:left="720"/>
      </w:pPr>
      <w:r>
        <w:t xml:space="preserve">Audiom provides access to </w:t>
      </w:r>
      <w:r>
        <w:rPr>
          <w:b/>
        </w:rPr>
        <w:t>1.6 billion people who currently cannot use digital maps</w:t>
      </w:r>
      <w:r>
        <w:t xml:space="preserve"> (including illiterate users, blind and low vision users, print dyslexic users, colorblind users, and mobility impaired users)</w:t>
      </w:r>
    </w:p>
    <w:p w14:paraId="7539B53E" w14:textId="77777777" w:rsidR="005C12BA" w:rsidRDefault="00000000">
      <w:pPr>
        <w:pStyle w:val="ListBullet"/>
        <w:ind w:left="720"/>
      </w:pPr>
      <w:r>
        <w:t>Expanding to families who support accessible technology, this reaches an estimated 3.2 billion people</w:t>
      </w:r>
    </w:p>
    <w:p w14:paraId="41EAFB64" w14:textId="77777777" w:rsidR="005C12BA" w:rsidRDefault="00000000">
      <w:pPr>
        <w:pStyle w:val="Heading4"/>
      </w:pPr>
      <w:r>
        <w:t>Cost-Benefit Analysis Summary:</w:t>
      </w:r>
    </w:p>
    <w:tbl>
      <w:tblPr>
        <w:tblStyle w:val="LightGrid-Accent1"/>
        <w:tblW w:w="0" w:type="auto"/>
        <w:tblLook w:val="04A0" w:firstRow="1" w:lastRow="0" w:firstColumn="1" w:lastColumn="0" w:noHBand="0" w:noVBand="1"/>
      </w:tblPr>
      <w:tblGrid>
        <w:gridCol w:w="4320"/>
        <w:gridCol w:w="4320"/>
      </w:tblGrid>
      <w:tr w:rsidR="005C12BA" w14:paraId="4285E3EC" w14:textId="77777777" w:rsidTr="005C12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6EBB0C82" w14:textId="77777777" w:rsidR="005C12BA" w:rsidRDefault="00000000">
            <w:r>
              <w:t>Cost Component</w:t>
            </w:r>
          </w:p>
        </w:tc>
        <w:tc>
          <w:tcPr>
            <w:tcW w:w="4320" w:type="dxa"/>
          </w:tcPr>
          <w:p w14:paraId="18DBC79F" w14:textId="77777777" w:rsidR="005C12BA" w:rsidRDefault="00000000">
            <w:pPr>
              <w:cnfStyle w:val="100000000000" w:firstRow="1" w:lastRow="0" w:firstColumn="0" w:lastColumn="0" w:oddVBand="0" w:evenVBand="0" w:oddHBand="0" w:evenHBand="0" w:firstRowFirstColumn="0" w:firstRowLastColumn="0" w:lastRowFirstColumn="0" w:lastRowLastColumn="0"/>
            </w:pPr>
            <w:r>
              <w:t>Annual Value</w:t>
            </w:r>
          </w:p>
        </w:tc>
      </w:tr>
      <w:tr w:rsidR="005C12BA" w14:paraId="5DAAEEA5" w14:textId="77777777" w:rsidTr="005C12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2585A150" w14:textId="77777777" w:rsidR="005C12BA" w:rsidRDefault="00000000">
            <w:r>
              <w:t>Audiom Contract Cost</w:t>
            </w:r>
          </w:p>
        </w:tc>
        <w:tc>
          <w:tcPr>
            <w:tcW w:w="4320" w:type="dxa"/>
          </w:tcPr>
          <w:p w14:paraId="128A45F8" w14:textId="77777777" w:rsidR="005C12BA" w:rsidRDefault="00000000">
            <w:pPr>
              <w:cnfStyle w:val="000000100000" w:firstRow="0" w:lastRow="0" w:firstColumn="0" w:lastColumn="0" w:oddVBand="0" w:evenVBand="0" w:oddHBand="1" w:evenHBand="0" w:firstRowFirstColumn="0" w:firstRowLastColumn="0" w:lastRowFirstColumn="0" w:lastRowLastColumn="0"/>
            </w:pPr>
            <w:r>
              <w:t>$[_____]</w:t>
            </w:r>
          </w:p>
        </w:tc>
      </w:tr>
      <w:tr w:rsidR="005C12BA" w14:paraId="328844A8" w14:textId="77777777" w:rsidTr="005C12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01920896" w14:textId="77777777" w:rsidR="005C12BA" w:rsidRDefault="00000000">
            <w:r>
              <w:t>**vs. Costs of Non-Compliance:**</w:t>
            </w:r>
          </w:p>
        </w:tc>
        <w:tc>
          <w:tcPr>
            <w:tcW w:w="4320" w:type="dxa"/>
          </w:tcPr>
          <w:p w14:paraId="5A601165" w14:textId="77777777" w:rsidR="005C12BA" w:rsidRDefault="005C12BA">
            <w:pPr>
              <w:cnfStyle w:val="000000010000" w:firstRow="0" w:lastRow="0" w:firstColumn="0" w:lastColumn="0" w:oddVBand="0" w:evenVBand="0" w:oddHBand="0" w:evenHBand="1" w:firstRowFirstColumn="0" w:firstRowLastColumn="0" w:lastRowFirstColumn="0" w:lastRowLastColumn="0"/>
            </w:pPr>
          </w:p>
        </w:tc>
      </w:tr>
      <w:tr w:rsidR="005C12BA" w14:paraId="605EFDED" w14:textId="77777777" w:rsidTr="005C12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30BEB4BA" w14:textId="77777777" w:rsidR="005C12BA" w:rsidRDefault="00000000">
            <w:r>
              <w:t>Legal fees (single complaint)</w:t>
            </w:r>
          </w:p>
        </w:tc>
        <w:tc>
          <w:tcPr>
            <w:tcW w:w="4320" w:type="dxa"/>
          </w:tcPr>
          <w:p w14:paraId="1F28194A" w14:textId="77777777" w:rsidR="005C12BA" w:rsidRDefault="00000000">
            <w:pPr>
              <w:cnfStyle w:val="000000100000" w:firstRow="0" w:lastRow="0" w:firstColumn="0" w:lastColumn="0" w:oddVBand="0" w:evenVBand="0" w:oddHBand="1" w:evenHBand="0" w:firstRowFirstColumn="0" w:firstRowLastColumn="0" w:lastRowFirstColumn="0" w:lastRowLastColumn="0"/>
            </w:pPr>
            <w:r>
              <w:t>$350,000</w:t>
            </w:r>
          </w:p>
        </w:tc>
      </w:tr>
      <w:tr w:rsidR="005C12BA" w14:paraId="00FB4B21" w14:textId="77777777" w:rsidTr="005C12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37406954" w14:textId="77777777" w:rsidR="005C12BA" w:rsidRDefault="00000000">
            <w:r>
              <w:t>Potential lawsuit costs</w:t>
            </w:r>
          </w:p>
        </w:tc>
        <w:tc>
          <w:tcPr>
            <w:tcW w:w="4320" w:type="dxa"/>
          </w:tcPr>
          <w:p w14:paraId="3D159B80" w14:textId="77777777" w:rsidR="005C12BA" w:rsidRDefault="00000000">
            <w:pPr>
              <w:cnfStyle w:val="000000010000" w:firstRow="0" w:lastRow="0" w:firstColumn="0" w:lastColumn="0" w:oddVBand="0" w:evenVBand="0" w:oddHBand="0" w:evenHBand="1" w:firstRowFirstColumn="0" w:firstRowLastColumn="0" w:lastRowFirstColumn="0" w:lastRowLastColumn="0"/>
            </w:pPr>
            <w:r>
              <w:t>Up to $9,000,000</w:t>
            </w:r>
          </w:p>
        </w:tc>
      </w:tr>
      <w:tr w:rsidR="005C12BA" w14:paraId="2E6FE2B7" w14:textId="77777777" w:rsidTr="005C12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437DEB5C" w14:textId="77777777" w:rsidR="005C12BA" w:rsidRDefault="00000000">
            <w:r>
              <w:t>Estimated time savings (10 years)</w:t>
            </w:r>
          </w:p>
        </w:tc>
        <w:tc>
          <w:tcPr>
            <w:tcW w:w="4320" w:type="dxa"/>
          </w:tcPr>
          <w:p w14:paraId="50BAEF01" w14:textId="77777777" w:rsidR="005C12BA" w:rsidRDefault="00000000">
            <w:pPr>
              <w:cnfStyle w:val="000000100000" w:firstRow="0" w:lastRow="0" w:firstColumn="0" w:lastColumn="0" w:oddVBand="0" w:evenVBand="0" w:oddHBand="1" w:evenHBand="0" w:firstRowFirstColumn="0" w:firstRowLastColumn="0" w:lastRowFirstColumn="0" w:lastRowLastColumn="0"/>
            </w:pPr>
            <w:r>
              <w:t>($1M savings)</w:t>
            </w:r>
          </w:p>
        </w:tc>
      </w:tr>
      <w:tr w:rsidR="005C12BA" w14:paraId="49EDD597" w14:textId="77777777" w:rsidTr="005C12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155948CC" w14:textId="77777777" w:rsidR="005C12BA" w:rsidRDefault="00000000">
            <w:r>
              <w:t>**Net Value**</w:t>
            </w:r>
          </w:p>
        </w:tc>
        <w:tc>
          <w:tcPr>
            <w:tcW w:w="4320" w:type="dxa"/>
          </w:tcPr>
          <w:p w14:paraId="1D4A6412" w14:textId="77777777" w:rsidR="005C12BA" w:rsidRDefault="00000000">
            <w:pPr>
              <w:cnfStyle w:val="000000010000" w:firstRow="0" w:lastRow="0" w:firstColumn="0" w:lastColumn="0" w:oddVBand="0" w:evenVBand="0" w:oddHBand="0" w:evenHBand="1" w:firstRowFirstColumn="0" w:firstRowLastColumn="0" w:lastRowFirstColumn="0" w:lastRowLastColumn="0"/>
            </w:pPr>
            <w:r>
              <w:t>**Positive ROI + Risk Elimination**</w:t>
            </w:r>
          </w:p>
        </w:tc>
      </w:tr>
    </w:tbl>
    <w:p w14:paraId="4427CD88" w14:textId="77777777" w:rsidR="005C12BA" w:rsidRDefault="00000000">
      <w:pPr>
        <w:pStyle w:val="ListBullet"/>
      </w:pPr>
      <w:r>
        <w:t>(Attach: XR Navigation quote, cost analysis spreadsheet, negotiation summary)*</w:t>
      </w:r>
    </w:p>
    <w:p w14:paraId="4604C5C7" w14:textId="77777777" w:rsidR="005C12BA" w:rsidRDefault="00000000">
      <w:pPr>
        <w:pStyle w:val="Heading3"/>
      </w:pPr>
      <w:r>
        <w:t>5) Impact of Not Awarding Sole-Source / Risks</w:t>
      </w:r>
    </w:p>
    <w:p w14:paraId="4024484C" w14:textId="77777777" w:rsidR="005C12BA" w:rsidRDefault="00000000">
      <w:pPr>
        <w:pStyle w:val="Heading4"/>
      </w:pPr>
      <w:r>
        <w:t>Legal &amp; Regulatory Compliance Risks:</w:t>
      </w:r>
    </w:p>
    <w:p w14:paraId="4AF65FC1" w14:textId="77777777" w:rsidR="005C12BA" w:rsidRDefault="00000000">
      <w:pPr>
        <w:pStyle w:val="ListBullet"/>
      </w:pPr>
      <w:r>
        <w:rPr>
          <w:b/>
        </w:rPr>
        <w:t>Compliance Deadline Miss:</w:t>
      </w:r>
      <w:r>
        <w:t xml:space="preserve"> [Agency Name] faces mandatory compliance deadline of April 2026 for state/local government Title II ADA amendment. Delaying procurement to seek alternatives that do not exist will result in missed deadline and regulatory non-compliance.</w:t>
      </w:r>
    </w:p>
    <w:p w14:paraId="68C44847" w14:textId="77777777" w:rsidR="005C12BA" w:rsidRDefault="00000000">
      <w:pPr>
        <w:pStyle w:val="ListBullet"/>
      </w:pPr>
      <w:r>
        <w:rPr>
          <w:b/>
        </w:rPr>
        <w:t>Legal Exposure:</w:t>
      </w:r>
    </w:p>
    <w:p w14:paraId="4D15AB7A" w14:textId="77777777" w:rsidR="005C12BA" w:rsidRDefault="00000000">
      <w:pPr>
        <w:pStyle w:val="ListBullet"/>
        <w:ind w:left="720"/>
      </w:pPr>
      <w:r>
        <w:rPr>
          <w:b/>
        </w:rPr>
        <w:t>Digital accessibility lawsuits are increasing 12% in the U.S. year over year</w:t>
      </w:r>
    </w:p>
    <w:p w14:paraId="53603F6F" w14:textId="77777777" w:rsidR="005C12BA" w:rsidRDefault="00000000">
      <w:pPr>
        <w:pStyle w:val="ListBullet"/>
        <w:ind w:left="720"/>
      </w:pPr>
      <w:r>
        <w:rPr>
          <w:b/>
        </w:rPr>
        <w:t>Legal fees from one accessibility complaint: approximately $350,000</w:t>
      </w:r>
      <w:r>
        <w:t xml:space="preserve"> (not including settlement)</w:t>
      </w:r>
    </w:p>
    <w:p w14:paraId="2E6E768B" w14:textId="77777777" w:rsidR="005C12BA" w:rsidRDefault="00000000">
      <w:pPr>
        <w:pStyle w:val="ListBullet"/>
        <w:ind w:left="720"/>
      </w:pPr>
      <w:r>
        <w:rPr>
          <w:b/>
        </w:rPr>
        <w:t>Digital accessibility lawsuits can cost around $9M</w:t>
      </w:r>
    </w:p>
    <w:p w14:paraId="5EC67794" w14:textId="77777777" w:rsidR="005C12BA" w:rsidRDefault="00000000">
      <w:pPr>
        <w:pStyle w:val="Heading4"/>
      </w:pPr>
      <w:r>
        <w:t>Operational &amp; Service Delivery Risks:</w:t>
      </w:r>
    </w:p>
    <w:p w14:paraId="7EE654BC" w14:textId="77777777" w:rsidR="005C12BA" w:rsidRDefault="00000000">
      <w:pPr>
        <w:pStyle w:val="ListBullet"/>
      </w:pPr>
      <w:r>
        <w:rPr>
          <w:b/>
        </w:rPr>
        <w:t>Continued Exclusion of 20% of Population:</w:t>
      </w:r>
      <w:r>
        <w:t xml:space="preserve"> Approximately 1.6 billion people worldwide (and [estimate for your service area]) cannot access current digital maps. This includes:</w:t>
      </w:r>
    </w:p>
    <w:p w14:paraId="654DA6AE" w14:textId="77777777" w:rsidR="005C12BA" w:rsidRDefault="00000000">
      <w:pPr>
        <w:pStyle w:val="ListBullet"/>
        <w:ind w:left="720"/>
      </w:pPr>
      <w:r>
        <w:t>Illiterate users (1.371 billion globally: 754M adults and 617M children)</w:t>
      </w:r>
    </w:p>
    <w:p w14:paraId="6F00611C" w14:textId="77777777" w:rsidR="005C12BA" w:rsidRDefault="00000000">
      <w:pPr>
        <w:pStyle w:val="ListBullet"/>
        <w:ind w:left="720"/>
      </w:pPr>
      <w:r>
        <w:t>Blind and low vision users (1 billion)</w:t>
      </w:r>
    </w:p>
    <w:p w14:paraId="7C9A71B2" w14:textId="77777777" w:rsidR="005C12BA" w:rsidRDefault="00000000">
      <w:pPr>
        <w:pStyle w:val="ListBullet"/>
        <w:ind w:left="720"/>
      </w:pPr>
      <w:r>
        <w:t>Print dyslexic users (410M)</w:t>
      </w:r>
    </w:p>
    <w:p w14:paraId="4C08A3B0" w14:textId="77777777" w:rsidR="005C12BA" w:rsidRDefault="00000000">
      <w:pPr>
        <w:pStyle w:val="ListBullet"/>
        <w:ind w:left="720"/>
      </w:pPr>
      <w:r>
        <w:lastRenderedPageBreak/>
        <w:t>Colorblind users (353M)</w:t>
      </w:r>
    </w:p>
    <w:p w14:paraId="027C71AE" w14:textId="77777777" w:rsidR="005C12BA" w:rsidRDefault="00000000">
      <w:pPr>
        <w:pStyle w:val="ListBullet"/>
        <w:ind w:left="720"/>
      </w:pPr>
      <w:r>
        <w:t>Mobility impaired users (51M)</w:t>
      </w:r>
    </w:p>
    <w:p w14:paraId="7B21D269" w14:textId="77777777" w:rsidR="005C12BA" w:rsidRDefault="00000000">
      <w:pPr>
        <w:pStyle w:val="Heading4"/>
      </w:pPr>
      <w:r>
        <w:t>Time &amp; Cost Risks of Seeking Alternatives:</w:t>
      </w:r>
    </w:p>
    <w:p w14:paraId="5B91FACF" w14:textId="77777777" w:rsidR="005C12BA" w:rsidRDefault="00000000">
      <w:pPr>
        <w:pStyle w:val="ListBullet"/>
      </w:pPr>
      <w:r>
        <w:rPr>
          <w:b/>
        </w:rPr>
        <w:t>Wasted Procurement Time:</w:t>
      </w:r>
      <w:r>
        <w:t xml:space="preserve"> Conducting competitive procurement for solutions that do not meet legal requirements wastes 6 months and delays compliance since other solutions are not compliant.</w:t>
      </w:r>
    </w:p>
    <w:p w14:paraId="0A4FC0ED" w14:textId="77777777" w:rsidR="005C12BA" w:rsidRDefault="00000000">
      <w:pPr>
        <w:pStyle w:val="ListBullet"/>
      </w:pPr>
      <w:r>
        <w:rPr>
          <w:b/>
        </w:rPr>
        <w:t>Opportunity Cost:</w:t>
      </w:r>
      <w:r>
        <w:t xml:space="preserve"> Delay in implementation means continued legal exposure valued at approximately $[350,000 ÷ 12 × months of delay] in proportional legal risk.</w:t>
      </w:r>
    </w:p>
    <w:p w14:paraId="30A902E4" w14:textId="77777777" w:rsidR="005C12BA" w:rsidRDefault="00000000">
      <w:pPr>
        <w:pStyle w:val="Heading4"/>
      </w:pPr>
      <w:r>
        <w:t>Quantified Impact Summary:</w:t>
      </w:r>
    </w:p>
    <w:tbl>
      <w:tblPr>
        <w:tblStyle w:val="LightGrid-Accent1"/>
        <w:tblW w:w="0" w:type="auto"/>
        <w:tblLook w:val="04A0" w:firstRow="1" w:lastRow="0" w:firstColumn="1" w:lastColumn="0" w:noHBand="0" w:noVBand="1"/>
      </w:tblPr>
      <w:tblGrid>
        <w:gridCol w:w="4320"/>
        <w:gridCol w:w="4320"/>
      </w:tblGrid>
      <w:tr w:rsidR="005C12BA" w14:paraId="2F113817" w14:textId="77777777" w:rsidTr="005C12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5EE0A08B" w14:textId="77777777" w:rsidR="005C12BA" w:rsidRDefault="00000000">
            <w:r>
              <w:t>Risk Category</w:t>
            </w:r>
          </w:p>
        </w:tc>
        <w:tc>
          <w:tcPr>
            <w:tcW w:w="4320" w:type="dxa"/>
          </w:tcPr>
          <w:p w14:paraId="6A7BEBC8" w14:textId="77777777" w:rsidR="005C12BA" w:rsidRDefault="00000000">
            <w:pPr>
              <w:cnfStyle w:val="100000000000" w:firstRow="1" w:lastRow="0" w:firstColumn="0" w:lastColumn="0" w:oddVBand="0" w:evenVBand="0" w:oddHBand="0" w:evenHBand="0" w:firstRowFirstColumn="0" w:firstRowLastColumn="0" w:lastRowFirstColumn="0" w:lastRowLastColumn="0"/>
            </w:pPr>
            <w:r>
              <w:t>Impact if Sole-Source Not Awarded</w:t>
            </w:r>
          </w:p>
        </w:tc>
      </w:tr>
      <w:tr w:rsidR="005C12BA" w14:paraId="1216FCED" w14:textId="77777777" w:rsidTr="005C12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42A19B6E" w14:textId="77777777" w:rsidR="005C12BA" w:rsidRDefault="00000000">
            <w:r>
              <w:t>Missed compliance deadline</w:t>
            </w:r>
          </w:p>
        </w:tc>
        <w:tc>
          <w:tcPr>
            <w:tcW w:w="4320" w:type="dxa"/>
          </w:tcPr>
          <w:p w14:paraId="4CD492F7" w14:textId="77777777" w:rsidR="005C12BA" w:rsidRDefault="00000000">
            <w:pPr>
              <w:cnfStyle w:val="000000100000" w:firstRow="0" w:lastRow="0" w:firstColumn="0" w:lastColumn="0" w:oddVBand="0" w:evenVBand="0" w:oddHBand="1" w:evenHBand="0" w:firstRowFirstColumn="0" w:firstRowLastColumn="0" w:lastRowFirstColumn="0" w:lastRowLastColumn="0"/>
            </w:pPr>
            <w:r>
              <w:t>[Date] - Regulatory enforcement</w:t>
            </w:r>
          </w:p>
        </w:tc>
      </w:tr>
      <w:tr w:rsidR="005C12BA" w14:paraId="76D51B3D" w14:textId="77777777" w:rsidTr="005C12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16F1D8DB" w14:textId="77777777" w:rsidR="005C12BA" w:rsidRDefault="00000000">
            <w:r>
              <w:t>Legal risk exposure (annual)</w:t>
            </w:r>
          </w:p>
        </w:tc>
        <w:tc>
          <w:tcPr>
            <w:tcW w:w="4320" w:type="dxa"/>
          </w:tcPr>
          <w:p w14:paraId="57190B58" w14:textId="77777777" w:rsidR="005C12BA" w:rsidRDefault="00000000">
            <w:pPr>
              <w:cnfStyle w:val="000000010000" w:firstRow="0" w:lastRow="0" w:firstColumn="0" w:lastColumn="0" w:oddVBand="0" w:evenVBand="0" w:oddHBand="0" w:evenHBand="1" w:firstRowFirstColumn="0" w:firstRowLastColumn="0" w:lastRowFirstColumn="0" w:lastRowLastColumn="0"/>
            </w:pPr>
            <w:r>
              <w:t>$350,000 - $9,000,000</w:t>
            </w:r>
          </w:p>
        </w:tc>
      </w:tr>
      <w:tr w:rsidR="005C12BA" w14:paraId="392A3186" w14:textId="77777777" w:rsidTr="005C12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6882DF0E" w14:textId="77777777" w:rsidR="005C12BA" w:rsidRDefault="00000000">
            <w:r>
              <w:t>Procurement delay</w:t>
            </w:r>
          </w:p>
        </w:tc>
        <w:tc>
          <w:tcPr>
            <w:tcW w:w="4320" w:type="dxa"/>
          </w:tcPr>
          <w:p w14:paraId="7FB40B80" w14:textId="77777777" w:rsidR="005C12BA" w:rsidRDefault="00000000">
            <w:pPr>
              <w:cnfStyle w:val="000000100000" w:firstRow="0" w:lastRow="0" w:firstColumn="0" w:lastColumn="0" w:oddVBand="0" w:evenVBand="0" w:oddHBand="1" w:evenHBand="0" w:firstRowFirstColumn="0" w:firstRowLastColumn="0" w:lastRowFirstColumn="0" w:lastRowLastColumn="0"/>
            </w:pPr>
            <w:r>
              <w:t>[3-6] months</w:t>
            </w:r>
          </w:p>
        </w:tc>
      </w:tr>
      <w:tr w:rsidR="005C12BA" w14:paraId="07D18E3E" w14:textId="77777777" w:rsidTr="005C12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22BABD9E" w14:textId="77777777" w:rsidR="005C12BA" w:rsidRDefault="00000000">
            <w:r>
              <w:t>Population excluded from service</w:t>
            </w:r>
          </w:p>
        </w:tc>
        <w:tc>
          <w:tcPr>
            <w:tcW w:w="4320" w:type="dxa"/>
          </w:tcPr>
          <w:p w14:paraId="71092B5D" w14:textId="77777777" w:rsidR="005C12BA" w:rsidRDefault="00000000">
            <w:pPr>
              <w:cnfStyle w:val="000000010000" w:firstRow="0" w:lastRow="0" w:firstColumn="0" w:lastColumn="0" w:oddVBand="0" w:evenVBand="0" w:oddHBand="0" w:evenHBand="1" w:firstRowFirstColumn="0" w:firstRowLastColumn="0" w:lastRowFirstColumn="0" w:lastRowLastColumn="0"/>
            </w:pPr>
            <w:r>
              <w:t>~20% ([____] people in service area)</w:t>
            </w:r>
          </w:p>
        </w:tc>
      </w:tr>
    </w:tbl>
    <w:p w14:paraId="0D4A92F4" w14:textId="77777777" w:rsidR="005C12BA" w:rsidRDefault="00000000">
      <w:pPr>
        <w:pStyle w:val="Heading3"/>
      </w:pPr>
      <w:r>
        <w:t>6) Technical specs demonstrating uniqueness:</w:t>
      </w:r>
    </w:p>
    <w:p w14:paraId="00F4577D" w14:textId="77777777" w:rsidR="005C12BA" w:rsidRDefault="00000000">
      <w:pPr>
        <w:pStyle w:val="ListBullet"/>
        <w:ind w:left="720"/>
      </w:pPr>
      <w:r>
        <w:t>Audiom Accessibility Conformance Report (VPAT) from LevelAccess: https://xrnavigation.io/acr</w:t>
      </w:r>
    </w:p>
    <w:p w14:paraId="38CCF668" w14:textId="77777777" w:rsidR="005C12BA" w:rsidRDefault="00000000">
      <w:pPr>
        <w:pStyle w:val="ListBullet"/>
        <w:ind w:left="720"/>
      </w:pPr>
      <w:r>
        <w:t>Patent documentation: US20240369372A1 and US20220018679A1</w:t>
      </w:r>
    </w:p>
    <w:p w14:paraId="2A15BCC4" w14:textId="77777777" w:rsidR="005C12BA" w:rsidRDefault="00000000">
      <w:pPr>
        <w:pStyle w:val="ListBullet"/>
        <w:ind w:left="720"/>
      </w:pPr>
      <w:r>
        <w:t>Compliance comparison matrix (Audiom 100% vs. Google 6%, ESRI 30%, Mapbox 36%)</w:t>
      </w:r>
    </w:p>
    <w:p w14:paraId="1EF76700" w14:textId="77777777" w:rsidR="005C12BA" w:rsidRDefault="00000000">
      <w:pPr>
        <w:pStyle w:val="ListBullet"/>
        <w:ind w:left="720"/>
      </w:pPr>
      <w:r>
        <w:t>Academic research publications (Biggs et al. 2019, 2022, 2024, 2025)</w:t>
      </w:r>
    </w:p>
    <w:p w14:paraId="14371C88" w14:textId="77777777" w:rsidR="005C12BA" w:rsidRDefault="00000000">
      <w:pPr>
        <w:pStyle w:val="ListBullet"/>
      </w:pPr>
      <w:r>
        <w:t xml:space="preserve">[ ] </w:t>
      </w:r>
      <w:r>
        <w:rPr>
          <w:b/>
        </w:rPr>
        <w:t>Audiom demonstration materials:</w:t>
      </w:r>
    </w:p>
    <w:p w14:paraId="214E435B" w14:textId="77777777" w:rsidR="005C12BA" w:rsidRDefault="00000000">
      <w:pPr>
        <w:pStyle w:val="ListBullet"/>
        <w:ind w:left="720"/>
      </w:pPr>
      <w:r>
        <w:t>Link to interactive tutorial: https://xrnavigation.io/audiom-demo</w:t>
      </w:r>
    </w:p>
    <w:p w14:paraId="527ACB81" w14:textId="77777777" w:rsidR="005C12BA" w:rsidRDefault="00000000">
      <w:pPr>
        <w:pStyle w:val="ListBullet"/>
        <w:ind w:left="720"/>
      </w:pPr>
      <w:r>
        <w:t>Link to deployed examples gallery: https://xrnavigation.io/gallery/</w:t>
      </w:r>
    </w:p>
    <w:p w14:paraId="4BDDFEB6" w14:textId="77777777" w:rsidR="005C12BA" w:rsidRDefault="00000000">
      <w:pPr>
        <w:pStyle w:val="ListBullet"/>
        <w:ind w:left="720"/>
      </w:pPr>
      <w:r>
        <w:t>Case study documentation: https://xrnavigation.io/case-study-vrate-expo-2024/</w:t>
      </w:r>
    </w:p>
    <w:p w14:paraId="1E8166B5" w14:textId="77777777" w:rsidR="005C12BA" w:rsidRDefault="00000000">
      <w:pPr>
        <w:pStyle w:val="Heading3"/>
      </w:pPr>
      <w:r>
        <w:t>7) Approvals &amp; Public Notice</w:t>
      </w:r>
    </w:p>
    <w:p w14:paraId="654DF861" w14:textId="77777777" w:rsidR="005C12BA" w:rsidRDefault="00000000">
      <w:pPr>
        <w:pStyle w:val="Heading4"/>
      </w:pPr>
      <w:r>
        <w:t>Signatures:</w:t>
      </w:r>
    </w:p>
    <w:p w14:paraId="182313C1" w14:textId="77777777" w:rsidR="00541BE9" w:rsidRDefault="00000000">
      <w:pPr>
        <w:pStyle w:val="ListBullet"/>
      </w:pPr>
      <w:r w:rsidRPr="00541BE9">
        <w:rPr>
          <w:b/>
        </w:rPr>
        <w:t>Requestor name / signature:</w:t>
      </w:r>
      <w:r>
        <w:t xml:space="preserve"> </w:t>
      </w:r>
      <w:r w:rsidR="00541BE9">
        <w:t>___________________</w:t>
      </w:r>
      <w:r>
        <w:t xml:space="preserve"> Date: </w:t>
      </w:r>
      <w:r w:rsidR="00541BE9">
        <w:t>________________</w:t>
      </w:r>
    </w:p>
    <w:p w14:paraId="743E2343" w14:textId="77777777" w:rsidR="00541BE9" w:rsidRDefault="00000000">
      <w:pPr>
        <w:pStyle w:val="ListBullet"/>
      </w:pPr>
      <w:r w:rsidRPr="00541BE9">
        <w:rPr>
          <w:b/>
        </w:rPr>
        <w:t>Department Head / Division Director:</w:t>
      </w:r>
      <w:r>
        <w:t xml:space="preserve"> </w:t>
      </w:r>
      <w:r w:rsidR="00541BE9">
        <w:t>___________________</w:t>
      </w:r>
      <w:r>
        <w:t xml:space="preserve"> Date: </w:t>
      </w:r>
      <w:r w:rsidR="00541BE9">
        <w:t>___________________</w:t>
      </w:r>
    </w:p>
    <w:p w14:paraId="7C300DA8" w14:textId="19077039" w:rsidR="00541BE9" w:rsidRDefault="00000000">
      <w:pPr>
        <w:pStyle w:val="ListBullet"/>
      </w:pPr>
      <w:r w:rsidRPr="00541BE9">
        <w:rPr>
          <w:b/>
        </w:rPr>
        <w:t>Procurement Officer:</w:t>
      </w:r>
      <w:r>
        <w:t xml:space="preserve"> </w:t>
      </w:r>
      <w:r w:rsidR="00541BE9">
        <w:t>___________________</w:t>
      </w:r>
      <w:r>
        <w:t xml:space="preserve"> Date: </w:t>
      </w:r>
      <w:r w:rsidR="00541BE9">
        <w:t>___________________</w:t>
      </w:r>
    </w:p>
    <w:p w14:paraId="45522326" w14:textId="6C4B4F4B" w:rsidR="00541BE9" w:rsidRDefault="00000000">
      <w:pPr>
        <w:pStyle w:val="ListBullet"/>
      </w:pPr>
      <w:r w:rsidRPr="00541BE9">
        <w:rPr>
          <w:b/>
        </w:rPr>
        <w:t>Legal Counsel:</w:t>
      </w:r>
      <w:r w:rsidR="00541BE9" w:rsidRPr="00541BE9">
        <w:t xml:space="preserve"> </w:t>
      </w:r>
      <w:r w:rsidR="00541BE9">
        <w:t xml:space="preserve"> </w:t>
      </w:r>
      <w:r w:rsidR="00541BE9">
        <w:t>___________________</w:t>
      </w:r>
      <w:r>
        <w:t xml:space="preserve"> Date: </w:t>
      </w:r>
      <w:r w:rsidR="00541BE9">
        <w:t>___________________</w:t>
      </w:r>
    </w:p>
    <w:p w14:paraId="188BC394" w14:textId="77777777" w:rsidR="00541BE9" w:rsidRDefault="00000000">
      <w:pPr>
        <w:pStyle w:val="ListBullet"/>
      </w:pPr>
      <w:r w:rsidRPr="00541BE9">
        <w:rPr>
          <w:b/>
        </w:rPr>
        <w:t>Chief Procurement Officer / Executive Approval:</w:t>
      </w:r>
      <w:r>
        <w:t xml:space="preserve"> </w:t>
      </w:r>
      <w:r w:rsidR="00541BE9">
        <w:t>___________________</w:t>
      </w:r>
    </w:p>
    <w:p w14:paraId="28F26280" w14:textId="1043EA9A" w:rsidR="005C12BA" w:rsidRDefault="00000000" w:rsidP="00541BE9">
      <w:pPr>
        <w:pStyle w:val="ListBullet"/>
        <w:numPr>
          <w:ilvl w:val="0"/>
          <w:numId w:val="0"/>
        </w:numPr>
        <w:ind w:left="360"/>
      </w:pPr>
      <w:r>
        <w:t xml:space="preserve">Date: </w:t>
      </w:r>
      <w:r w:rsidR="00541BE9">
        <w:t>___________________</w:t>
      </w:r>
    </w:p>
    <w:p w14:paraId="75B98736" w14:textId="559C8486" w:rsidR="005C12BA" w:rsidRDefault="00000000">
      <w:pPr>
        <w:pStyle w:val="ListBullet"/>
      </w:pPr>
      <w:r>
        <w:rPr>
          <w:b/>
        </w:rPr>
        <w:t>Governing Board approval (if required by dollar or local code):</w:t>
      </w:r>
      <w:r>
        <w:t xml:space="preserve"> </w:t>
      </w:r>
      <w:r w:rsidR="00541BE9">
        <w:t>___________________</w:t>
      </w:r>
      <w:r>
        <w:t xml:space="preserve"> Date: </w:t>
      </w:r>
      <w:r w:rsidR="00541BE9">
        <w:t>___________________</w:t>
      </w:r>
    </w:p>
    <w:p w14:paraId="69852417" w14:textId="77777777" w:rsidR="005C12BA" w:rsidRDefault="00000000">
      <w:pPr>
        <w:pStyle w:val="Heading4"/>
      </w:pPr>
      <w:r>
        <w:lastRenderedPageBreak/>
        <w:t>Public notice / filing actions (jurisdictional steps):</w:t>
      </w:r>
    </w:p>
    <w:p w14:paraId="33C681C3" w14:textId="77777777" w:rsidR="005C12BA" w:rsidRDefault="00000000">
      <w:pPr>
        <w:pStyle w:val="ListBullet"/>
      </w:pPr>
      <w:r>
        <w:rPr>
          <w:b/>
        </w:rPr>
        <w:t>Washington:</w:t>
      </w:r>
      <w:r>
        <w:t xml:space="preserve"> File justification and contract in DES Sole Source Contracts Database and post contract for public inspection at least </w:t>
      </w:r>
      <w:r>
        <w:rPr>
          <w:b/>
        </w:rPr>
        <w:t>15 working days</w:t>
      </w:r>
      <w:r>
        <w:t xml:space="preserve"> before proposed start date (RCW/DES). Post to Small and Minority Business (OMWBE) if applicable.</w:t>
      </w:r>
    </w:p>
    <w:p w14:paraId="616CF5E5" w14:textId="77777777" w:rsidR="005C12BA" w:rsidRDefault="00000000">
      <w:pPr>
        <w:pStyle w:val="ListBullet"/>
      </w:pPr>
      <w:r>
        <w:rPr>
          <w:b/>
        </w:rPr>
        <w:t>California / local agencies:</w:t>
      </w:r>
      <w:r>
        <w:t xml:space="preserve"> Post or publish notice per local code and attach proprietary letter from XR Navigation and price reasonableness backup to the procurement file; check local board thresholds for mandatory board/committee approval. [Insert specific county/city code requirements]. For state agencies, submit to DGS if over threshold. For local agencies, publish in jurisdiction's official newspaper if required.</w:t>
      </w:r>
    </w:p>
    <w:p w14:paraId="2C224D26" w14:textId="77777777" w:rsidR="005C12BA" w:rsidRDefault="00000000">
      <w:pPr>
        <w:pStyle w:val="ListBullet"/>
      </w:pPr>
      <w:r>
        <w:rPr>
          <w:b/>
        </w:rPr>
        <w:t>Federal agencies (if using federal funds):</w:t>
      </w:r>
      <w:r>
        <w:t xml:space="preserve"> Document justification under 2 CFR 200.320(f) for noncompetitive procurement. No public notice required under FAR for sole-source under certain thresholds, but document in contract file.</w:t>
      </w:r>
    </w:p>
    <w:p w14:paraId="3AF6876B" w14:textId="77777777" w:rsidR="005C12BA" w:rsidRDefault="00000000">
      <w:pPr>
        <w:pStyle w:val="ListBullet"/>
      </w:pPr>
      <w:r>
        <w:rPr>
          <w:b/>
        </w:rPr>
        <w:t>[Insert any other state-specific requirements for your jurisdiction]</w:t>
      </w:r>
    </w:p>
    <w:p w14:paraId="1EB5DAD5" w14:textId="77777777" w:rsidR="005C12BA" w:rsidRDefault="00000000">
      <w:pPr>
        <w:pStyle w:val="Heading4"/>
      </w:pPr>
      <w:r>
        <w:t>Public notice text (sample for posting):</w:t>
      </w:r>
    </w:p>
    <w:p w14:paraId="4198D161" w14:textId="77777777" w:rsidR="005C12BA" w:rsidRDefault="00000000">
      <w:pPr>
        <w:pStyle w:val="IntenseQuote"/>
      </w:pPr>
      <w:r>
        <w:t>[Agency Name] intends to award a sole-source contract to XR Navigation for the Audiom Inclusive Map Viewer. Audiom is the only digital map solution that is fully compliant with Web Content Accessibility Guidelines (WCAG) AA, Section 508, and ADA requirements, as verified by independent academic research and third-party accessibility auditing. The estimated contract value is $[_____] for [duration]. Justification documentation is available for public inspection at [location/website]. [If required: Public comment period closes YYYY-MM-DD.] Contact: [Procurement Officer name, email, phone].</w:t>
      </w:r>
    </w:p>
    <w:p w14:paraId="1EA55254" w14:textId="77777777" w:rsidR="005C12BA" w:rsidRDefault="00000000">
      <w:pPr>
        <w:pStyle w:val="Heading3"/>
      </w:pPr>
      <w:r>
        <w:t>8) Certification</w:t>
      </w:r>
    </w:p>
    <w:p w14:paraId="47541D0F" w14:textId="77777777" w:rsidR="005C12BA" w:rsidRDefault="00000000">
      <w:r>
        <w:t>I certify that the facts in this justification are accurate and that this procurement meets the conditions for a non-competitive/sole-source award under applicable law and policy. Specifically, I certify that:</w:t>
      </w:r>
    </w:p>
    <w:p w14:paraId="00EB994D" w14:textId="77777777" w:rsidR="005C12BA" w:rsidRDefault="00000000">
      <w:pPr>
        <w:pStyle w:val="ListNumber"/>
      </w:pPr>
      <w:r>
        <w:t>Audiom by XR Navigation is the only digital map solution that meets Web Content Accessibility Guidelines (WCAG) AA and Section 508 compliance requirements, as validated by independent peer-reviewed academic research and third-party accessibility conformance testing.</w:t>
      </w:r>
    </w:p>
    <w:p w14:paraId="6964D212" w14:textId="77777777" w:rsidR="005C12BA" w:rsidRDefault="00000000">
      <w:pPr>
        <w:pStyle w:val="ListNumber"/>
      </w:pPr>
      <w:r>
        <w:t>Market research was conducted evaluating alternative vendors (Google Maps, ESRI/ArcGIS, Mapbox, and others), and no alternative vendor provides a compliant solution meeting legal requirements.</w:t>
      </w:r>
    </w:p>
    <w:p w14:paraId="5BDBF818" w14:textId="77777777" w:rsidR="005C12BA" w:rsidRDefault="00000000">
      <w:pPr>
        <w:pStyle w:val="ListNumber"/>
      </w:pPr>
      <w:r>
        <w:t>The pricing is fair and reasonable based on the value of legal risk mitigation ($350,000-$9M), mandatory regulatory compliance, operational cost savings, and expanded service access to 20% of the population currently excluded.</w:t>
      </w:r>
    </w:p>
    <w:p w14:paraId="20C9AA2E" w14:textId="77777777" w:rsidR="005C12BA" w:rsidRDefault="00000000">
      <w:pPr>
        <w:pStyle w:val="ListNumber"/>
      </w:pPr>
      <w:r>
        <w:lastRenderedPageBreak/>
        <w:t>[Agency Name] faces mandatory compliance deadline of April 2026 and requires a legally compliant solution to avoid regulatory enforcement and legal liability.</w:t>
      </w:r>
    </w:p>
    <w:p w14:paraId="73926B0B" w14:textId="37329CBC" w:rsidR="005C12BA" w:rsidRDefault="00000000">
      <w:r>
        <w:rPr>
          <w:b/>
        </w:rPr>
        <w:t>Name / Title:</w:t>
      </w:r>
      <w:r>
        <w:t xml:space="preserve"> </w:t>
      </w:r>
      <w:r w:rsidR="00541BE9">
        <w:t>___________________</w:t>
      </w:r>
    </w:p>
    <w:p w14:paraId="53217803" w14:textId="0A33D200" w:rsidR="005C12BA" w:rsidRDefault="00000000">
      <w:r>
        <w:rPr>
          <w:b/>
        </w:rPr>
        <w:t>Signature:</w:t>
      </w:r>
      <w:r>
        <w:t xml:space="preserve"> </w:t>
      </w:r>
      <w:r w:rsidR="00541BE9">
        <w:t>___________________</w:t>
      </w:r>
    </w:p>
    <w:p w14:paraId="4605DE09" w14:textId="18F39934" w:rsidR="005C12BA" w:rsidRDefault="00000000">
      <w:r>
        <w:rPr>
          <w:b/>
        </w:rPr>
        <w:t>Date:</w:t>
      </w:r>
      <w:r>
        <w:t xml:space="preserve"> </w:t>
      </w:r>
      <w:r w:rsidR="00541BE9">
        <w:t>___________________</w:t>
      </w:r>
    </w:p>
    <w:p w14:paraId="6A23DC07" w14:textId="77777777" w:rsidR="005C12BA" w:rsidRDefault="00000000">
      <w:pPr>
        <w:pStyle w:val="Heading2"/>
      </w:pPr>
      <w:r>
        <w:t>APPENDIX: Additional Resources</w:t>
      </w:r>
    </w:p>
    <w:p w14:paraId="7CBCF3CC" w14:textId="77777777" w:rsidR="005C12BA" w:rsidRDefault="00000000">
      <w:pPr>
        <w:pStyle w:val="Heading4"/>
      </w:pPr>
      <w:r>
        <w:t>Vendor Contact Information:</w:t>
      </w:r>
    </w:p>
    <w:p w14:paraId="77E1D197" w14:textId="77777777" w:rsidR="005C12BA" w:rsidRDefault="00000000">
      <w:pPr>
        <w:pStyle w:val="ListBullet"/>
      </w:pPr>
      <w:r>
        <w:rPr>
          <w:b/>
        </w:rPr>
        <w:t>Company:</w:t>
      </w:r>
      <w:r>
        <w:t xml:space="preserve"> XR Navigation</w:t>
      </w:r>
    </w:p>
    <w:p w14:paraId="2D32910E" w14:textId="77777777" w:rsidR="005C12BA" w:rsidRDefault="00000000">
      <w:pPr>
        <w:pStyle w:val="ListBullet"/>
      </w:pPr>
      <w:r>
        <w:rPr>
          <w:b/>
        </w:rPr>
        <w:t>Product:</w:t>
      </w:r>
      <w:r>
        <w:t xml:space="preserve"> Audiom Inclusive Map Viewer</w:t>
      </w:r>
    </w:p>
    <w:p w14:paraId="07F3A207" w14:textId="77777777" w:rsidR="005C12BA" w:rsidRDefault="00000000">
      <w:pPr>
        <w:pStyle w:val="ListBullet"/>
      </w:pPr>
      <w:r>
        <w:rPr>
          <w:b/>
        </w:rPr>
        <w:t>Contact:</w:t>
      </w:r>
      <w:r>
        <w:t xml:space="preserve"> Brandon Biggs, CEO</w:t>
      </w:r>
    </w:p>
    <w:p w14:paraId="289B9526" w14:textId="77777777" w:rsidR="005C12BA" w:rsidRDefault="00000000">
      <w:pPr>
        <w:pStyle w:val="ListBullet"/>
      </w:pPr>
      <w:r>
        <w:rPr>
          <w:b/>
        </w:rPr>
        <w:t>Email:</w:t>
      </w:r>
      <w:r>
        <w:t xml:space="preserve"> brandon.biggs@xrnavigation.io</w:t>
      </w:r>
    </w:p>
    <w:p w14:paraId="73B5ABE4" w14:textId="77777777" w:rsidR="005C12BA" w:rsidRDefault="00000000">
      <w:pPr>
        <w:pStyle w:val="ListBullet"/>
      </w:pPr>
      <w:r>
        <w:rPr>
          <w:b/>
        </w:rPr>
        <w:t>Website:</w:t>
      </w:r>
      <w:r>
        <w:t xml:space="preserve"> https://xrnavigation.io</w:t>
      </w:r>
    </w:p>
    <w:p w14:paraId="1B9048E9" w14:textId="77777777" w:rsidR="005C12BA" w:rsidRDefault="00000000">
      <w:pPr>
        <w:pStyle w:val="ListBullet"/>
      </w:pPr>
      <w:r>
        <w:rPr>
          <w:b/>
        </w:rPr>
        <w:t>Schedule a demo:</w:t>
      </w:r>
      <w:r>
        <w:t xml:space="preserve"> https://calendly.com/brandon-biggs/audiom-demo</w:t>
      </w:r>
    </w:p>
    <w:p w14:paraId="0949C886" w14:textId="77777777" w:rsidR="005C12BA" w:rsidRDefault="00000000">
      <w:pPr>
        <w:pStyle w:val="Heading4"/>
      </w:pPr>
      <w:r>
        <w:t>Audiom Resources:</w:t>
      </w:r>
    </w:p>
    <w:p w14:paraId="6E9E60CB" w14:textId="77777777" w:rsidR="005C12BA" w:rsidRDefault="00000000">
      <w:pPr>
        <w:pStyle w:val="ListBullet"/>
      </w:pPr>
      <w:r>
        <w:t>Interactive demo: https://xrnavigation.io/audiom-demo</w:t>
      </w:r>
    </w:p>
    <w:p w14:paraId="4CF43AB7" w14:textId="77777777" w:rsidR="005C12BA" w:rsidRDefault="00000000">
      <w:pPr>
        <w:pStyle w:val="ListBullet"/>
      </w:pPr>
      <w:r>
        <w:t>Gallery of deployed maps: https://xrnavigation.io/gallery/</w:t>
      </w:r>
    </w:p>
    <w:p w14:paraId="507D58C5" w14:textId="77777777" w:rsidR="005C12BA" w:rsidRDefault="00000000">
      <w:pPr>
        <w:pStyle w:val="ListBullet"/>
      </w:pPr>
      <w:r>
        <w:t>Accessibility Conformance Report (VPAT): https://xrnavigation.io/acr</w:t>
      </w:r>
    </w:p>
    <w:p w14:paraId="73C352AF" w14:textId="77777777" w:rsidR="005C12BA" w:rsidRDefault="00000000">
      <w:pPr>
        <w:pStyle w:val="ListBullet"/>
      </w:pPr>
      <w:r>
        <w:t>Live campus map example: https://xrnavigation.io/nasa-jpl-campus</w:t>
      </w:r>
    </w:p>
    <w:p w14:paraId="2747EA9A" w14:textId="77777777" w:rsidR="005C12BA" w:rsidRDefault="00000000">
      <w:pPr>
        <w:pStyle w:val="ListBullet"/>
      </w:pPr>
      <w:r>
        <w:t>COVID choropleth map example: https://xrnavigation.io/audiom-covid-map</w:t>
      </w:r>
    </w:p>
    <w:p w14:paraId="0CFFE67F" w14:textId="77777777" w:rsidR="005C12BA" w:rsidRDefault="00000000">
      <w:pPr>
        <w:pStyle w:val="ListBullet"/>
      </w:pPr>
      <w:r>
        <w:t>VRATE Expo case study: https://xrnavigation.io/case-study-vrate-expo-2024/</w:t>
      </w:r>
    </w:p>
    <w:p w14:paraId="503A53BA" w14:textId="77777777" w:rsidR="005C12BA" w:rsidRDefault="00000000">
      <w:pPr>
        <w:pStyle w:val="Heading4"/>
      </w:pPr>
      <w:r>
        <w:t>Academic Research Citations:</w:t>
      </w:r>
    </w:p>
    <w:p w14:paraId="68AAEC3F" w14:textId="77777777" w:rsidR="005C12BA" w:rsidRDefault="00000000">
      <w:pPr>
        <w:pStyle w:val="ListBullet"/>
      </w:pPr>
      <w:r>
        <w:t xml:space="preserve">Biggs, B., Coughlan, J., &amp; Walker, B. N. (2025). Systematically Evaluating Digital Map Tools Based on the WCAG. </w:t>
      </w:r>
      <w:r>
        <w:rPr>
          <w:i/>
        </w:rPr>
        <w:t>Journal on Technology and Persons with Disabilities</w:t>
      </w:r>
      <w:r>
        <w:t>, 13. https://scholarworks.calstate.edu/concern/publications/qn59qf178</w:t>
      </w:r>
    </w:p>
    <w:p w14:paraId="00361963" w14:textId="77777777" w:rsidR="005C12BA" w:rsidRDefault="00000000">
      <w:pPr>
        <w:pStyle w:val="ListBullet"/>
      </w:pPr>
      <w:r>
        <w:t xml:space="preserve">Biggs, B., Toth, C., Stockman, T., Coughlan, J., &amp; Walker, B. (2022). Evaluation of a Non-Visual Auditory Choropleth and Travel Map Viewer. </w:t>
      </w:r>
      <w:r>
        <w:rPr>
          <w:i/>
        </w:rPr>
        <w:t>International Conference on Auditory Display</w:t>
      </w:r>
      <w:r>
        <w:t>, 2022. PMCID: PMC10010675. https://icad2022.icad.org/wp-content/uploads/2022/06/ICAD2022_27.pdf</w:t>
      </w:r>
    </w:p>
    <w:p w14:paraId="36789F0A" w14:textId="77777777" w:rsidR="005C12BA" w:rsidRDefault="00000000">
      <w:pPr>
        <w:pStyle w:val="ListBullet"/>
      </w:pPr>
      <w:r>
        <w:t>Additional publications: https://xrnavigation.io [publications page]</w:t>
      </w:r>
    </w:p>
    <w:p w14:paraId="4C7A25B0" w14:textId="77777777" w:rsidR="005C12BA" w:rsidRDefault="00000000">
      <w:pPr>
        <w:pStyle w:val="Heading4"/>
      </w:pPr>
      <w:r>
        <w:t>Competitor Accessibility Reports (for comparison):</w:t>
      </w:r>
    </w:p>
    <w:p w14:paraId="0504BE1D" w14:textId="77777777" w:rsidR="005C12BA" w:rsidRDefault="00000000">
      <w:pPr>
        <w:pStyle w:val="ListBullet"/>
      </w:pPr>
      <w:r>
        <w:t>ESRI Map Viewer Accessibility Conformance Report: https://www.esri.com/content/dam/esrisites/en-us/media/legal/vpats/map-viewer-march-2022-vpat.pdf</w:t>
      </w:r>
    </w:p>
    <w:p w14:paraId="21FE049A" w14:textId="77777777" w:rsidR="005C12BA" w:rsidRDefault="00000000">
      <w:pPr>
        <w:pStyle w:val="ListBullet"/>
      </w:pPr>
      <w:r>
        <w:t>ESRI Accessibility Contact: EsriAccessibility@esri.com</w:t>
      </w:r>
    </w:p>
    <w:p w14:paraId="290345EA" w14:textId="77777777" w:rsidR="005C12BA" w:rsidRDefault="00000000">
      <w:pPr>
        <w:pStyle w:val="Heading4"/>
      </w:pPr>
      <w:r>
        <w:lastRenderedPageBreak/>
        <w:t>Patent Information:</w:t>
      </w:r>
    </w:p>
    <w:p w14:paraId="7D9DDDCC" w14:textId="77777777" w:rsidR="005C12BA" w:rsidRDefault="00000000">
      <w:pPr>
        <w:pStyle w:val="ListBullet"/>
      </w:pPr>
      <w:r>
        <w:t>Systems and Methods for Interactive Digital Maps: US20240369372A1</w:t>
      </w:r>
    </w:p>
    <w:p w14:paraId="2C52D95D" w14:textId="77777777" w:rsidR="005C12BA" w:rsidRDefault="00000000">
      <w:pPr>
        <w:pStyle w:val="ListBullet"/>
      </w:pPr>
      <w:r>
        <w:t>Systems and Methods for Digital Auditory Mapping: US20220018679A1</w:t>
      </w:r>
    </w:p>
    <w:p w14:paraId="0169A12D" w14:textId="77777777" w:rsidR="005C12BA" w:rsidRDefault="00000000">
      <w:pPr>
        <w:pStyle w:val="Heading4"/>
      </w:pPr>
      <w:r>
        <w:t>Regulatory Deadlines Reference:</w:t>
      </w:r>
    </w:p>
    <w:p w14:paraId="4C58ED66" w14:textId="77777777" w:rsidR="005C12BA" w:rsidRDefault="00000000">
      <w:pPr>
        <w:pStyle w:val="ListBullet"/>
      </w:pPr>
      <w:r>
        <w:rPr>
          <w:b/>
        </w:rPr>
        <w:t>State/Local Government:</w:t>
      </w:r>
      <w:r>
        <w:t xml:space="preserve"> Title II ADA amendment (April 2024) - WCAG AA compliance required by April 2026</w:t>
      </w:r>
    </w:p>
    <w:p w14:paraId="0A9848C9" w14:textId="77777777" w:rsidR="005C12BA" w:rsidRDefault="00000000">
      <w:pPr>
        <w:pStyle w:val="ListBullet"/>
      </w:pPr>
      <w:r>
        <w:rPr>
          <w:b/>
        </w:rPr>
        <w:t>Healthcare entities:</w:t>
      </w:r>
      <w:r>
        <w:t xml:space="preserve"> OCR rule (May 2024) - WCAG AA compliance required for Health and Human Service Programs</w:t>
      </w:r>
    </w:p>
    <w:p w14:paraId="0F2D0716" w14:textId="77777777" w:rsidR="005C12BA" w:rsidRDefault="00000000">
      <w:pPr>
        <w:pStyle w:val="ListBullet"/>
      </w:pPr>
      <w:r>
        <w:rPr>
          <w:b/>
        </w:rPr>
        <w:t>European Union:</w:t>
      </w:r>
      <w:r>
        <w:t xml:space="preserve"> European Accessibility Act - WCAG AA compliance required by June 2025</w:t>
      </w:r>
    </w:p>
    <w:p w14:paraId="4D759615" w14:textId="77777777" w:rsidR="005C12BA" w:rsidRDefault="00000000">
      <w:pPr>
        <w:pStyle w:val="ListBullet"/>
      </w:pPr>
      <w:r>
        <w:rPr>
          <w:b/>
        </w:rPr>
        <w:t>Federal agencies/Higher education:</w:t>
      </w:r>
      <w:r>
        <w:t xml:space="preserve"> National Federation of the Blind resolution (July 2024) - Accessible maps demanded by 2027</w:t>
      </w:r>
    </w:p>
    <w:sectPr w:rsidR="005C12B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59430275">
    <w:abstractNumId w:val="8"/>
  </w:num>
  <w:num w:numId="2" w16cid:durableId="1533759739">
    <w:abstractNumId w:val="6"/>
  </w:num>
  <w:num w:numId="3" w16cid:durableId="1240939313">
    <w:abstractNumId w:val="5"/>
  </w:num>
  <w:num w:numId="4" w16cid:durableId="1774548008">
    <w:abstractNumId w:val="4"/>
  </w:num>
  <w:num w:numId="5" w16cid:durableId="416710366">
    <w:abstractNumId w:val="7"/>
  </w:num>
  <w:num w:numId="6" w16cid:durableId="1143699234">
    <w:abstractNumId w:val="3"/>
  </w:num>
  <w:num w:numId="7" w16cid:durableId="373433864">
    <w:abstractNumId w:val="2"/>
  </w:num>
  <w:num w:numId="8" w16cid:durableId="340551956">
    <w:abstractNumId w:val="1"/>
  </w:num>
  <w:num w:numId="9" w16cid:durableId="665668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258A"/>
    <w:rsid w:val="00034616"/>
    <w:rsid w:val="0006063C"/>
    <w:rsid w:val="0015074B"/>
    <w:rsid w:val="0029639D"/>
    <w:rsid w:val="00326F90"/>
    <w:rsid w:val="00541BE9"/>
    <w:rsid w:val="005752BC"/>
    <w:rsid w:val="005C12BA"/>
    <w:rsid w:val="008B0BDA"/>
    <w:rsid w:val="00AA1D8D"/>
    <w:rsid w:val="00AE669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308DC"/>
  <w14:defaultImageDpi w14:val="300"/>
  <w15:docId w15:val="{734ADDEB-F064-452F-804C-C8B768841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nfb.org/resources/speeches-and-reports/resolutions/2024-resolutions" TargetMode="External"/><Relationship Id="rId3" Type="http://schemas.openxmlformats.org/officeDocument/2006/relationships/styles" Target="styles.xml"/><Relationship Id="rId7" Type="http://schemas.openxmlformats.org/officeDocument/2006/relationships/hyperlink" Target="https://www.levelaccess.com/blog/settlement-shows-limits-separate-equal-approach-digital-accessibili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da.gov/resources/2024-03-08-web-rul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3860</Words>
  <Characters>22008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25817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Sole-Source Procurement Justification - Audiom</dc:title>
  <dc:subject/>
  <dc:creator>python-docx</dc:creator>
  <cp:keywords/>
  <dc:description>generated by python-docx</dc:description>
  <cp:lastModifiedBy>Nikita Alimbayev</cp:lastModifiedBy>
  <cp:revision>4</cp:revision>
  <dcterms:created xsi:type="dcterms:W3CDTF">2013-12-23T23:15:00Z</dcterms:created>
  <dcterms:modified xsi:type="dcterms:W3CDTF">2025-11-14T18:02:00Z</dcterms:modified>
  <cp:category/>
</cp:coreProperties>
</file>